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79CAA" w14:textId="6D4BAA0D" w:rsidR="00D6402E" w:rsidRDefault="00D6402E" w:rsidP="00D6402E">
      <w:pPr>
        <w:pStyle w:val="Title"/>
        <w:rPr>
          <w:sz w:val="30"/>
          <w:szCs w:val="30"/>
        </w:rPr>
      </w:pPr>
      <w:r w:rsidRPr="00D6402E">
        <w:rPr>
          <w:sz w:val="30"/>
          <w:szCs w:val="30"/>
        </w:rPr>
        <w:t>Menanamkan Pengetahuan Tentang Asal Usul</w:t>
      </w:r>
      <w:r>
        <w:rPr>
          <w:sz w:val="30"/>
          <w:szCs w:val="30"/>
        </w:rPr>
        <w:t xml:space="preserve"> </w:t>
      </w:r>
      <w:r w:rsidRPr="00D6402E">
        <w:rPr>
          <w:sz w:val="30"/>
          <w:szCs w:val="30"/>
        </w:rPr>
        <w:t>Penamaan Ahlussunnah Wal Jama’ah Dengan Metode  Membuat Pertanyaan dan Menjawab</w:t>
      </w:r>
    </w:p>
    <w:p w14:paraId="4F9776F1" w14:textId="77777777" w:rsidR="005A5947" w:rsidRDefault="005A5947" w:rsidP="00D6402E">
      <w:pPr>
        <w:pStyle w:val="Title"/>
        <w:rPr>
          <w:sz w:val="30"/>
          <w:szCs w:val="30"/>
        </w:rPr>
      </w:pPr>
    </w:p>
    <w:p w14:paraId="00BAD671" w14:textId="0DCBB84E" w:rsidR="005A5947" w:rsidRDefault="005A5947" w:rsidP="00D6402E">
      <w:pPr>
        <w:pStyle w:val="Title"/>
        <w:rPr>
          <w:sz w:val="30"/>
          <w:szCs w:val="30"/>
        </w:rPr>
      </w:pPr>
      <w:r w:rsidRPr="005A5947">
        <w:rPr>
          <w:sz w:val="30"/>
          <w:szCs w:val="30"/>
        </w:rPr>
        <w:t>Instilling Knowledge About the Origins of the Name Ahlussunnah Wal Jama'ah Using the Method of Making Questions and Answering</w:t>
      </w:r>
    </w:p>
    <w:p w14:paraId="3D25E64E" w14:textId="77777777" w:rsidR="00FB637A" w:rsidRDefault="00FB637A" w:rsidP="00D01D38">
      <w:pPr>
        <w:pStyle w:val="NoSpacing"/>
        <w:jc w:val="center"/>
        <w:rPr>
          <w:rFonts w:asciiTheme="majorBidi" w:hAnsiTheme="majorBidi" w:cstheme="majorBidi"/>
          <w:b/>
          <w:bCs/>
          <w:sz w:val="20"/>
          <w:szCs w:val="24"/>
        </w:rPr>
      </w:pPr>
    </w:p>
    <w:p w14:paraId="0280E1A0" w14:textId="40CFEDA5" w:rsidR="000848CD" w:rsidRPr="00AD1582" w:rsidRDefault="00AD1582" w:rsidP="00AD1582">
      <w:pPr>
        <w:jc w:val="center"/>
        <w:rPr>
          <w:rFonts w:ascii="Times New Roman" w:hAnsi="Times New Roman" w:cs="Times New Roman"/>
          <w:sz w:val="20"/>
        </w:rPr>
      </w:pPr>
      <w:r w:rsidRPr="00AD1582">
        <w:rPr>
          <w:rFonts w:ascii="Times New Roman" w:hAnsi="Times New Roman" w:cs="Times New Roman"/>
          <w:b/>
          <w:sz w:val="20"/>
        </w:rPr>
        <w:t>Raziqah Idris</w:t>
      </w:r>
      <w:r w:rsidR="00D01D38" w:rsidRPr="00AD1582">
        <w:rPr>
          <w:rFonts w:ascii="Times New Roman" w:hAnsi="Times New Roman" w:cs="Times New Roman"/>
          <w:b/>
          <w:sz w:val="20"/>
          <w:vertAlign w:val="superscript"/>
        </w:rPr>
        <w:t>1</w:t>
      </w:r>
      <w:r w:rsidR="00D01D38" w:rsidRPr="007B4C3A">
        <w:rPr>
          <w:rFonts w:ascii="Times New Roman" w:hAnsi="Times New Roman" w:cs="Times New Roman"/>
          <w:b/>
          <w:sz w:val="20"/>
        </w:rPr>
        <w:t>, A Khaerul Mu’min</w:t>
      </w:r>
      <w:r w:rsidR="00D01D38" w:rsidRPr="007B4C3A">
        <w:rPr>
          <w:rFonts w:ascii="Times New Roman" w:hAnsi="Times New Roman" w:cs="Times New Roman"/>
          <w:b/>
          <w:sz w:val="20"/>
          <w:vertAlign w:val="superscript"/>
        </w:rPr>
        <w:t>2</w:t>
      </w:r>
      <w:r>
        <w:rPr>
          <w:rFonts w:ascii="Times New Roman" w:hAnsi="Times New Roman" w:cs="Times New Roman"/>
          <w:b/>
          <w:sz w:val="20"/>
          <w:vertAlign w:val="superscript"/>
        </w:rPr>
        <w:br/>
      </w:r>
      <w:r w:rsidR="00D01D38" w:rsidRPr="007B4C3A">
        <w:rPr>
          <w:rFonts w:ascii="Times New Roman" w:hAnsi="Times New Roman" w:cs="Times New Roman"/>
          <w:spacing w:val="-1"/>
          <w:sz w:val="20"/>
          <w:vertAlign w:val="superscript"/>
        </w:rPr>
        <w:t>1</w:t>
      </w:r>
      <w:r w:rsidR="00D01D38" w:rsidRPr="007B4C3A">
        <w:rPr>
          <w:rFonts w:ascii="Times New Roman" w:hAnsi="Times New Roman" w:cs="Times New Roman"/>
          <w:spacing w:val="-1"/>
          <w:sz w:val="20"/>
        </w:rPr>
        <w:t>STAI Darul Qolam</w:t>
      </w:r>
      <w:r w:rsidR="00D01D38" w:rsidRPr="007B4C3A">
        <w:rPr>
          <w:rFonts w:ascii="Times New Roman" w:hAnsi="Times New Roman" w:cs="Times New Roman"/>
          <w:spacing w:val="-17"/>
          <w:sz w:val="20"/>
        </w:rPr>
        <w:t xml:space="preserve"> </w:t>
      </w:r>
      <w:r w:rsidR="00D01D38" w:rsidRPr="007B4C3A">
        <w:rPr>
          <w:rFonts w:ascii="Times New Roman" w:hAnsi="Times New Roman" w:cs="Times New Roman"/>
          <w:sz w:val="20"/>
        </w:rPr>
        <w:t>Tan</w:t>
      </w:r>
      <w:r w:rsidR="00D01D38">
        <w:rPr>
          <w:rFonts w:ascii="Times New Roman" w:hAnsi="Times New Roman" w:cs="Times New Roman"/>
          <w:sz w:val="20"/>
        </w:rPr>
        <w:t>g</w:t>
      </w:r>
      <w:r w:rsidR="00D01D38" w:rsidRPr="007B4C3A">
        <w:rPr>
          <w:rFonts w:ascii="Times New Roman" w:hAnsi="Times New Roman" w:cs="Times New Roman"/>
          <w:sz w:val="20"/>
        </w:rPr>
        <w:t>gerang</w:t>
      </w:r>
      <w:r>
        <w:rPr>
          <w:rFonts w:ascii="Times New Roman" w:hAnsi="Times New Roman" w:cs="Times New Roman"/>
          <w:sz w:val="20"/>
        </w:rPr>
        <w:br/>
      </w:r>
      <w:r w:rsidR="00D01D38" w:rsidRPr="007B4C3A">
        <w:rPr>
          <w:rFonts w:ascii="Times New Roman" w:hAnsi="Times New Roman" w:cs="Times New Roman"/>
          <w:sz w:val="20"/>
          <w:vertAlign w:val="superscript"/>
        </w:rPr>
        <w:t>2</w:t>
      </w:r>
      <w:r w:rsidR="00D01D38" w:rsidRPr="007B4C3A">
        <w:rPr>
          <w:rFonts w:ascii="Times New Roman" w:hAnsi="Times New Roman" w:cs="Times New Roman"/>
          <w:sz w:val="20"/>
        </w:rPr>
        <w:t>STEI Bina Cipta Madani Karawang</w:t>
      </w:r>
      <w:r>
        <w:rPr>
          <w:rFonts w:ascii="Times New Roman" w:hAnsi="Times New Roman" w:cs="Times New Roman"/>
          <w:sz w:val="20"/>
        </w:rPr>
        <w:br/>
      </w:r>
      <w:r w:rsidR="00D01D38" w:rsidRPr="007B4C3A">
        <w:rPr>
          <w:rFonts w:ascii="Times New Roman" w:hAnsi="Times New Roman" w:cs="Times New Roman"/>
          <w:sz w:val="20"/>
          <w:vertAlign w:val="superscript"/>
        </w:rPr>
        <w:t>1</w:t>
      </w:r>
      <w:r w:rsidR="00311C87" w:rsidRPr="00311C87">
        <w:t xml:space="preserve"> </w:t>
      </w:r>
      <w:hyperlink r:id="rId8" w:history="1">
        <w:r w:rsidRPr="00B45C25">
          <w:rPr>
            <w:rStyle w:val="Hyperlink"/>
            <w:rFonts w:ascii="Times New Roman" w:hAnsi="Times New Roman" w:cs="Times New Roman"/>
            <w:sz w:val="20"/>
          </w:rPr>
          <w:t>raziqahidris</w:t>
        </w:r>
        <w:r w:rsidRPr="00B45C25">
          <w:rPr>
            <w:rStyle w:val="Hyperlink"/>
            <w:rFonts w:ascii="Times New Roman" w:hAnsi="Times New Roman" w:cs="Times New Roman"/>
            <w:spacing w:val="-2"/>
            <w:sz w:val="20"/>
            <w:u w:color="0462C1"/>
          </w:rPr>
          <w:t>@gmail.com</w:t>
        </w:r>
      </w:hyperlink>
      <w:r w:rsidR="00D01D38" w:rsidRPr="007B4C3A">
        <w:rPr>
          <w:rFonts w:ascii="Times New Roman" w:hAnsi="Times New Roman" w:cs="Times New Roman"/>
          <w:sz w:val="20"/>
        </w:rPr>
        <w:t>,</w:t>
      </w:r>
      <w:r w:rsidR="00EA5D3C">
        <w:rPr>
          <w:rFonts w:ascii="Times New Roman" w:hAnsi="Times New Roman" w:cs="Times New Roman"/>
          <w:sz w:val="20"/>
        </w:rPr>
        <w:t xml:space="preserve"> </w:t>
      </w:r>
      <w:r w:rsidR="00EA5D3C">
        <w:rPr>
          <w:rFonts w:ascii="Times New Roman" w:hAnsi="Times New Roman" w:cs="Times New Roman"/>
          <w:sz w:val="20"/>
          <w:vertAlign w:val="superscript"/>
        </w:rPr>
        <w:t>2</w:t>
      </w:r>
      <w:r w:rsidR="00D01D38" w:rsidRPr="007B4C3A">
        <w:rPr>
          <w:rFonts w:ascii="Times New Roman" w:hAnsi="Times New Roman" w:cs="Times New Roman"/>
          <w:sz w:val="20"/>
        </w:rPr>
        <w:t xml:space="preserve"> </w:t>
      </w:r>
      <w:r w:rsidR="00EA5D3C" w:rsidRPr="00065E06">
        <w:rPr>
          <w:rStyle w:val="Hyperlink"/>
          <w:rFonts w:ascii="Times New Roman" w:hAnsi="Times New Roman" w:cs="Times New Roman"/>
          <w:sz w:val="20"/>
        </w:rPr>
        <w:t>khaerul@steibcm.ac.id</w:t>
      </w:r>
      <w:r w:rsidR="00EA5D3C" w:rsidRPr="007B4C3A">
        <w:rPr>
          <w:rFonts w:ascii="Times New Roman" w:hAnsi="Times New Roman" w:cs="Times New Roman"/>
          <w:sz w:val="20"/>
        </w:rPr>
        <w:t xml:space="preserve"> </w:t>
      </w:r>
      <w:r>
        <w:rPr>
          <w:rFonts w:ascii="Times New Roman" w:hAnsi="Times New Roman" w:cs="Times New Roman"/>
          <w:sz w:val="20"/>
        </w:rPr>
        <w:br/>
      </w:r>
      <w:r w:rsidRPr="00AD1582">
        <w:rPr>
          <w:rFonts w:ascii="Times New Roman" w:hAnsi="Times New Roman" w:cs="Times New Roman"/>
          <w:spacing w:val="-58"/>
          <w:sz w:val="20"/>
          <w:szCs w:val="20"/>
          <w:vertAlign w:val="superscript"/>
        </w:rPr>
        <w:t>e</w:t>
      </w:r>
      <w:r w:rsidRPr="00AD1582">
        <w:rPr>
          <w:rFonts w:ascii="Times New Roman" w:hAnsi="Times New Roman" w:cs="Times New Roman"/>
          <w:sz w:val="20"/>
          <w:szCs w:val="20"/>
        </w:rPr>
        <w:t>email</w:t>
      </w:r>
      <w:r w:rsidR="00EA5D3C" w:rsidRPr="00AD1582">
        <w:rPr>
          <w:rFonts w:ascii="Times New Roman" w:hAnsi="Times New Roman" w:cs="Times New Roman"/>
          <w:sz w:val="20"/>
          <w:szCs w:val="20"/>
        </w:rPr>
        <w:t xml:space="preserve"> korespoden</w:t>
      </w:r>
      <w:r w:rsidR="00EA5D3C" w:rsidRPr="007B4C3A">
        <w:rPr>
          <w:rFonts w:ascii="Times New Roman" w:hAnsi="Times New Roman" w:cs="Times New Roman"/>
          <w:sz w:val="20"/>
        </w:rPr>
        <w:t>:</w:t>
      </w:r>
      <w:r w:rsidR="00EA5D3C" w:rsidRPr="007B4C3A">
        <w:rPr>
          <w:rFonts w:ascii="Times New Roman" w:hAnsi="Times New Roman" w:cs="Times New Roman"/>
          <w:spacing w:val="-3"/>
          <w:sz w:val="20"/>
        </w:rPr>
        <w:t xml:space="preserve"> </w:t>
      </w:r>
      <w:hyperlink r:id="rId9" w:history="1">
        <w:r w:rsidR="00EA5D3C" w:rsidRPr="00065E06">
          <w:rPr>
            <w:rStyle w:val="Hyperlink"/>
            <w:rFonts w:ascii="Times New Roman" w:hAnsi="Times New Roman" w:cs="Times New Roman"/>
            <w:sz w:val="20"/>
          </w:rPr>
          <w:t>khaerul@steibcm.ac.id</w:t>
        </w:r>
      </w:hyperlink>
    </w:p>
    <w:p w14:paraId="1C090C67" w14:textId="77777777" w:rsidR="003E67CA" w:rsidRPr="00775A3E" w:rsidRDefault="003E67CA" w:rsidP="003E67CA">
      <w:pPr>
        <w:rPr>
          <w:rFonts w:asciiTheme="majorBidi" w:hAnsiTheme="majorBidi" w:cstheme="majorBidi"/>
          <w:b/>
          <w:bCs/>
          <w:sz w:val="20"/>
          <w:szCs w:val="20"/>
          <w:lang w:val="en-US"/>
        </w:rPr>
      </w:pPr>
      <w:r w:rsidRPr="00775A3E">
        <w:rPr>
          <w:rFonts w:asciiTheme="majorBidi" w:hAnsiTheme="majorBidi" w:cstheme="majorBidi"/>
          <w:b/>
          <w:bCs/>
          <w:sz w:val="20"/>
          <w:szCs w:val="20"/>
          <w:lang w:val="en-US"/>
        </w:rPr>
        <w:t>Abstrak</w:t>
      </w:r>
    </w:p>
    <w:p w14:paraId="0739BDF5" w14:textId="77777777" w:rsidR="00057D89" w:rsidRPr="00057D89" w:rsidRDefault="00066E3C" w:rsidP="00057D89">
      <w:pPr>
        <w:pStyle w:val="BodyText"/>
        <w:spacing w:before="183" w:line="276" w:lineRule="auto"/>
        <w:ind w:left="100" w:right="117" w:firstLine="480"/>
        <w:jc w:val="both"/>
        <w:rPr>
          <w:sz w:val="20"/>
          <w:szCs w:val="20"/>
        </w:rPr>
      </w:pPr>
      <w:r w:rsidRPr="00066E3C">
        <w:rPr>
          <w:sz w:val="20"/>
          <w:szCs w:val="20"/>
        </w:rPr>
        <w:t>Penelitian</w:t>
      </w:r>
      <w:r w:rsidRPr="00066E3C">
        <w:rPr>
          <w:spacing w:val="-12"/>
          <w:sz w:val="20"/>
          <w:szCs w:val="20"/>
        </w:rPr>
        <w:t xml:space="preserve"> </w:t>
      </w:r>
      <w:r w:rsidRPr="00066E3C">
        <w:rPr>
          <w:sz w:val="20"/>
          <w:szCs w:val="20"/>
        </w:rPr>
        <w:t>ini</w:t>
      </w:r>
      <w:r w:rsidRPr="00066E3C">
        <w:rPr>
          <w:spacing w:val="-11"/>
          <w:sz w:val="20"/>
          <w:szCs w:val="20"/>
        </w:rPr>
        <w:t xml:space="preserve"> </w:t>
      </w:r>
      <w:r w:rsidRPr="00066E3C">
        <w:rPr>
          <w:sz w:val="20"/>
          <w:szCs w:val="20"/>
        </w:rPr>
        <w:t>membahas</w:t>
      </w:r>
      <w:r w:rsidRPr="00066E3C">
        <w:rPr>
          <w:spacing w:val="-9"/>
          <w:sz w:val="20"/>
          <w:szCs w:val="20"/>
        </w:rPr>
        <w:t xml:space="preserve"> </w:t>
      </w:r>
      <w:r w:rsidRPr="00066E3C">
        <w:rPr>
          <w:sz w:val="20"/>
          <w:szCs w:val="20"/>
        </w:rPr>
        <w:t>tentang</w:t>
      </w:r>
      <w:r w:rsidRPr="00066E3C">
        <w:rPr>
          <w:spacing w:val="-12"/>
          <w:sz w:val="20"/>
          <w:szCs w:val="20"/>
        </w:rPr>
        <w:t xml:space="preserve"> </w:t>
      </w:r>
      <w:r w:rsidRPr="00066E3C">
        <w:rPr>
          <w:sz w:val="20"/>
          <w:szCs w:val="20"/>
        </w:rPr>
        <w:t>penerapan</w:t>
      </w:r>
      <w:r w:rsidRPr="00066E3C">
        <w:rPr>
          <w:spacing w:val="-12"/>
          <w:sz w:val="20"/>
          <w:szCs w:val="20"/>
        </w:rPr>
        <w:t xml:space="preserve"> </w:t>
      </w:r>
      <w:r w:rsidRPr="00066E3C">
        <w:rPr>
          <w:sz w:val="20"/>
          <w:szCs w:val="20"/>
        </w:rPr>
        <w:t>metode</w:t>
      </w:r>
      <w:r w:rsidRPr="00066E3C">
        <w:rPr>
          <w:spacing w:val="-10"/>
          <w:sz w:val="20"/>
          <w:szCs w:val="20"/>
        </w:rPr>
        <w:t xml:space="preserve"> </w:t>
      </w:r>
      <w:r w:rsidR="00B01011" w:rsidRPr="00B01011">
        <w:rPr>
          <w:rStyle w:val="Emphasis"/>
          <w:i w:val="0"/>
          <w:sz w:val="20"/>
          <w:szCs w:val="22"/>
        </w:rPr>
        <w:t>bertanya, membuat pertanyaan, dan menjawab</w:t>
      </w:r>
      <w:r w:rsidR="00B01011" w:rsidRPr="00B01011">
        <w:rPr>
          <w:i/>
          <w:sz w:val="20"/>
          <w:szCs w:val="22"/>
        </w:rPr>
        <w:t xml:space="preserve"> </w:t>
      </w:r>
      <w:r w:rsidRPr="00066E3C">
        <w:rPr>
          <w:sz w:val="20"/>
          <w:szCs w:val="20"/>
        </w:rPr>
        <w:t>pada mata</w:t>
      </w:r>
      <w:r w:rsidRPr="00066E3C">
        <w:rPr>
          <w:spacing w:val="-15"/>
          <w:sz w:val="20"/>
          <w:szCs w:val="20"/>
        </w:rPr>
        <w:t xml:space="preserve"> </w:t>
      </w:r>
      <w:r w:rsidRPr="00057D89">
        <w:rPr>
          <w:sz w:val="20"/>
          <w:szCs w:val="20"/>
        </w:rPr>
        <w:t>pelajaran</w:t>
      </w:r>
      <w:r w:rsidRPr="00057D89">
        <w:rPr>
          <w:spacing w:val="-15"/>
          <w:sz w:val="20"/>
          <w:szCs w:val="20"/>
        </w:rPr>
        <w:t xml:space="preserve"> </w:t>
      </w:r>
      <w:r w:rsidR="00057D89" w:rsidRPr="00057D89">
        <w:rPr>
          <w:sz w:val="20"/>
          <w:szCs w:val="20"/>
        </w:rPr>
        <w:t>PAI dengan materi asul usul ahlussunnah wal jama’ah</w:t>
      </w:r>
      <w:r w:rsidRPr="00057D89">
        <w:rPr>
          <w:sz w:val="20"/>
          <w:szCs w:val="20"/>
        </w:rPr>
        <w:t>.</w:t>
      </w:r>
      <w:r w:rsidRPr="00057D89">
        <w:rPr>
          <w:spacing w:val="-9"/>
          <w:sz w:val="20"/>
          <w:szCs w:val="20"/>
        </w:rPr>
        <w:t xml:space="preserve"> </w:t>
      </w:r>
      <w:r w:rsidRPr="00057D89">
        <w:rPr>
          <w:sz w:val="20"/>
          <w:szCs w:val="20"/>
        </w:rPr>
        <w:t>Penelitian</w:t>
      </w:r>
      <w:r w:rsidRPr="00057D89">
        <w:rPr>
          <w:spacing w:val="-11"/>
          <w:sz w:val="20"/>
          <w:szCs w:val="20"/>
        </w:rPr>
        <w:t xml:space="preserve"> </w:t>
      </w:r>
      <w:r w:rsidRPr="00057D89">
        <w:rPr>
          <w:sz w:val="20"/>
          <w:szCs w:val="20"/>
        </w:rPr>
        <w:t>ini</w:t>
      </w:r>
      <w:r w:rsidRPr="00057D89">
        <w:rPr>
          <w:spacing w:val="-10"/>
          <w:sz w:val="20"/>
          <w:szCs w:val="20"/>
        </w:rPr>
        <w:t xml:space="preserve"> </w:t>
      </w:r>
      <w:r w:rsidRPr="00057D89">
        <w:rPr>
          <w:sz w:val="20"/>
          <w:szCs w:val="20"/>
        </w:rPr>
        <w:t>bertujuan</w:t>
      </w:r>
      <w:r w:rsidRPr="00057D89">
        <w:rPr>
          <w:spacing w:val="-11"/>
          <w:sz w:val="20"/>
          <w:szCs w:val="20"/>
        </w:rPr>
        <w:t xml:space="preserve"> </w:t>
      </w:r>
      <w:r w:rsidRPr="00057D89">
        <w:rPr>
          <w:sz w:val="20"/>
          <w:szCs w:val="20"/>
        </w:rPr>
        <w:t xml:space="preserve">untuk mengetahui keefektifan metode </w:t>
      </w:r>
      <w:r w:rsidR="00057D89" w:rsidRPr="00057D89">
        <w:rPr>
          <w:sz w:val="20"/>
          <w:szCs w:val="20"/>
        </w:rPr>
        <w:t>metode</w:t>
      </w:r>
      <w:r w:rsidR="00057D89" w:rsidRPr="00057D89">
        <w:rPr>
          <w:spacing w:val="-10"/>
          <w:sz w:val="20"/>
          <w:szCs w:val="20"/>
        </w:rPr>
        <w:t xml:space="preserve"> </w:t>
      </w:r>
      <w:r w:rsidR="00057D89" w:rsidRPr="00057D89">
        <w:rPr>
          <w:rStyle w:val="Emphasis"/>
          <w:i w:val="0"/>
          <w:sz w:val="20"/>
          <w:szCs w:val="20"/>
        </w:rPr>
        <w:t>bertanya, membuat pertanyaan, dan menjawab</w:t>
      </w:r>
      <w:r w:rsidRPr="00057D89">
        <w:rPr>
          <w:sz w:val="20"/>
          <w:szCs w:val="20"/>
        </w:rPr>
        <w:t xml:space="preserve">. </w:t>
      </w:r>
      <w:r w:rsidR="00057D89" w:rsidRPr="00057D89">
        <w:rPr>
          <w:sz w:val="20"/>
          <w:szCs w:val="20"/>
        </w:rPr>
        <w:t xml:space="preserve">Penelitian ini menggunakan metode kualitatif dengan pendekatan studi kasus. Objek penelitian adalah santriwati berusia 14-17 tahun yang setara dengan kelas 3 SMP hingga 3 SMA di sebuah pesantren di Jawa Barat. Data dikumpulkan melalui observasi, </w:t>
      </w:r>
      <w:bookmarkStart w:id="0" w:name="_GoBack"/>
      <w:bookmarkEnd w:id="0"/>
      <w:r w:rsidR="00057D89" w:rsidRPr="00057D89">
        <w:rPr>
          <w:sz w:val="20"/>
          <w:szCs w:val="20"/>
        </w:rPr>
        <w:t>wawancara mendalam dengan guru dan santriwati, serta analisis dokumen pembelajaran</w:t>
      </w:r>
      <w:r w:rsidRPr="00057D89">
        <w:rPr>
          <w:sz w:val="20"/>
          <w:szCs w:val="20"/>
        </w:rPr>
        <w:t xml:space="preserve">. </w:t>
      </w:r>
      <w:r w:rsidR="00057D89" w:rsidRPr="00057D89">
        <w:rPr>
          <w:sz w:val="20"/>
          <w:szCs w:val="20"/>
        </w:rPr>
        <w:t xml:space="preserve">Hasil penelitian dapat disimpulkan metode </w:t>
      </w:r>
      <w:r w:rsidR="00057D89" w:rsidRPr="00057D89">
        <w:rPr>
          <w:rStyle w:val="Emphasis"/>
          <w:i w:val="0"/>
          <w:sz w:val="20"/>
          <w:szCs w:val="20"/>
        </w:rPr>
        <w:t>Bertanya, Membuat Pertanyaan, dan Menjawab</w:t>
      </w:r>
      <w:r w:rsidR="00057D89" w:rsidRPr="00057D89">
        <w:rPr>
          <w:i/>
          <w:sz w:val="20"/>
          <w:szCs w:val="20"/>
        </w:rPr>
        <w:t xml:space="preserve"> </w:t>
      </w:r>
      <w:r w:rsidR="00057D89" w:rsidRPr="00057D89">
        <w:rPr>
          <w:sz w:val="20"/>
          <w:szCs w:val="20"/>
        </w:rPr>
        <w:t>merupakan pendekatan pembelajaran yang efektif untuk meningkatkan pemahaman, kemampuan berpikir kritis, dan keterampilan komunikasi santriwati berusia 14-17 tahun. Meskipun menghadapi beberapa hambatan, manfaat yang dihasilkan jauh lebih besar, terutama dalam konteks pembelajaran di pesantren yang menekankan pentingnya pemahaman mendalam terhadap ilmu agama.</w:t>
      </w:r>
    </w:p>
    <w:p w14:paraId="222D906E" w14:textId="0FE97783" w:rsidR="003E67CA" w:rsidRPr="004B6677" w:rsidRDefault="00775A3E" w:rsidP="00775A3E">
      <w:pPr>
        <w:spacing w:line="240" w:lineRule="auto"/>
        <w:jc w:val="both"/>
        <w:rPr>
          <w:rFonts w:asciiTheme="majorBidi" w:hAnsiTheme="majorBidi" w:cstheme="majorBidi"/>
          <w:sz w:val="20"/>
          <w:szCs w:val="20"/>
          <w:lang w:val="en-US"/>
        </w:rPr>
      </w:pPr>
      <w:r w:rsidRPr="004B6677">
        <w:rPr>
          <w:rFonts w:asciiTheme="majorBidi" w:hAnsiTheme="majorBidi" w:cstheme="majorBidi"/>
          <w:sz w:val="20"/>
          <w:szCs w:val="20"/>
        </w:rPr>
        <w:t xml:space="preserve"> </w:t>
      </w:r>
      <w:r w:rsidR="003E67CA" w:rsidRPr="004B6677">
        <w:rPr>
          <w:rFonts w:asciiTheme="majorBidi" w:hAnsiTheme="majorBidi" w:cstheme="majorBidi"/>
          <w:sz w:val="20"/>
          <w:szCs w:val="20"/>
          <w:lang w:val="en-US"/>
        </w:rPr>
        <w:t xml:space="preserve"> </w:t>
      </w:r>
    </w:p>
    <w:p w14:paraId="4BEE8956" w14:textId="37527A6E" w:rsidR="00066E3C" w:rsidRPr="004B6677" w:rsidRDefault="003E67CA" w:rsidP="00066E3C">
      <w:pPr>
        <w:jc w:val="both"/>
        <w:rPr>
          <w:rFonts w:ascii="Times New Roman" w:hAnsi="Times New Roman" w:cs="Times New Roman"/>
          <w:b/>
          <w:bCs/>
          <w:iCs/>
          <w:sz w:val="20"/>
          <w:szCs w:val="20"/>
          <w:lang w:val="en-US"/>
        </w:rPr>
      </w:pPr>
      <w:r w:rsidRPr="004B6677">
        <w:rPr>
          <w:rFonts w:ascii="Times New Roman" w:hAnsi="Times New Roman" w:cs="Times New Roman"/>
          <w:b/>
          <w:bCs/>
          <w:sz w:val="20"/>
          <w:szCs w:val="20"/>
          <w:lang w:val="en-US"/>
        </w:rPr>
        <w:t xml:space="preserve">Kata Kunci : </w:t>
      </w:r>
      <w:r w:rsidR="008A2BE1" w:rsidRPr="004B6677">
        <w:rPr>
          <w:rFonts w:ascii="Times New Roman" w:hAnsi="Times New Roman" w:cs="Times New Roman"/>
          <w:sz w:val="20"/>
          <w:szCs w:val="20"/>
        </w:rPr>
        <w:t>pendidikan agama I</w:t>
      </w:r>
      <w:r w:rsidR="004B6677" w:rsidRPr="004B6677">
        <w:rPr>
          <w:rFonts w:ascii="Times New Roman" w:hAnsi="Times New Roman" w:cs="Times New Roman"/>
          <w:sz w:val="20"/>
          <w:szCs w:val="20"/>
        </w:rPr>
        <w:t xml:space="preserve">slam, Pendidikan, </w:t>
      </w:r>
      <w:r w:rsidR="004B6677" w:rsidRPr="004B6677">
        <w:rPr>
          <w:rFonts w:ascii="Times New Roman" w:hAnsi="Times New Roman" w:cs="Times New Roman"/>
          <w:sz w:val="20"/>
          <w:szCs w:val="20"/>
        </w:rPr>
        <w:t>metode</w:t>
      </w:r>
      <w:r w:rsidR="004B6677" w:rsidRPr="004B6677">
        <w:rPr>
          <w:rFonts w:ascii="Times New Roman" w:hAnsi="Times New Roman" w:cs="Times New Roman"/>
          <w:spacing w:val="-10"/>
          <w:sz w:val="20"/>
          <w:szCs w:val="20"/>
        </w:rPr>
        <w:t xml:space="preserve"> </w:t>
      </w:r>
      <w:r w:rsidR="004B6677" w:rsidRPr="004B6677">
        <w:rPr>
          <w:rStyle w:val="Emphasis"/>
          <w:rFonts w:ascii="Times New Roman" w:hAnsi="Times New Roman" w:cs="Times New Roman"/>
          <w:i w:val="0"/>
          <w:sz w:val="20"/>
          <w:szCs w:val="20"/>
        </w:rPr>
        <w:t xml:space="preserve">bertanya </w:t>
      </w:r>
      <w:r w:rsidR="004B6677" w:rsidRPr="004B6677">
        <w:rPr>
          <w:rStyle w:val="Emphasis"/>
          <w:rFonts w:ascii="Times New Roman" w:hAnsi="Times New Roman" w:cs="Times New Roman"/>
          <w:i w:val="0"/>
          <w:sz w:val="20"/>
          <w:szCs w:val="20"/>
        </w:rPr>
        <w:t>membuat pertanyaan, dan menjawab</w:t>
      </w:r>
      <w:r w:rsidR="004B6677" w:rsidRPr="004B6677">
        <w:rPr>
          <w:rStyle w:val="Emphasis"/>
          <w:rFonts w:ascii="Times New Roman" w:hAnsi="Times New Roman" w:cs="Times New Roman"/>
          <w:i w:val="0"/>
          <w:sz w:val="20"/>
          <w:szCs w:val="20"/>
        </w:rPr>
        <w:t xml:space="preserve">, </w:t>
      </w:r>
      <w:r w:rsidR="004B6677" w:rsidRPr="004B6677">
        <w:rPr>
          <w:rFonts w:ascii="Times New Roman" w:hAnsi="Times New Roman" w:cs="Times New Roman"/>
          <w:spacing w:val="-1"/>
          <w:w w:val="105"/>
          <w:sz w:val="20"/>
          <w:szCs w:val="20"/>
        </w:rPr>
        <w:t>Ahlussunnah</w:t>
      </w:r>
      <w:r w:rsidR="004B6677" w:rsidRPr="004B6677">
        <w:rPr>
          <w:rFonts w:ascii="Times New Roman" w:hAnsi="Times New Roman" w:cs="Times New Roman"/>
          <w:spacing w:val="-13"/>
          <w:w w:val="105"/>
          <w:sz w:val="20"/>
          <w:szCs w:val="20"/>
        </w:rPr>
        <w:t xml:space="preserve"> </w:t>
      </w:r>
      <w:r w:rsidR="004B6677" w:rsidRPr="004B6677">
        <w:rPr>
          <w:rFonts w:ascii="Times New Roman" w:hAnsi="Times New Roman" w:cs="Times New Roman"/>
          <w:w w:val="105"/>
          <w:sz w:val="20"/>
          <w:szCs w:val="20"/>
        </w:rPr>
        <w:t>Wal</w:t>
      </w:r>
      <w:r w:rsidR="004B6677" w:rsidRPr="004B6677">
        <w:rPr>
          <w:rFonts w:ascii="Times New Roman" w:hAnsi="Times New Roman" w:cs="Times New Roman"/>
          <w:spacing w:val="-13"/>
          <w:w w:val="105"/>
          <w:sz w:val="20"/>
          <w:szCs w:val="20"/>
        </w:rPr>
        <w:t xml:space="preserve"> </w:t>
      </w:r>
      <w:r w:rsidR="004B6677" w:rsidRPr="004B6677">
        <w:rPr>
          <w:rFonts w:ascii="Times New Roman" w:hAnsi="Times New Roman" w:cs="Times New Roman"/>
          <w:w w:val="105"/>
          <w:sz w:val="20"/>
          <w:szCs w:val="20"/>
        </w:rPr>
        <w:t>Jama’ah,</w:t>
      </w:r>
      <w:r w:rsidR="004B6677" w:rsidRPr="004B6677">
        <w:rPr>
          <w:rFonts w:ascii="Times New Roman" w:hAnsi="Times New Roman" w:cs="Times New Roman"/>
          <w:spacing w:val="-13"/>
          <w:w w:val="105"/>
          <w:sz w:val="20"/>
          <w:szCs w:val="20"/>
        </w:rPr>
        <w:t xml:space="preserve"> </w:t>
      </w:r>
      <w:r w:rsidR="004B6677" w:rsidRPr="004B6677">
        <w:rPr>
          <w:rFonts w:ascii="Times New Roman" w:hAnsi="Times New Roman" w:cs="Times New Roman"/>
          <w:w w:val="105"/>
          <w:sz w:val="20"/>
          <w:szCs w:val="20"/>
        </w:rPr>
        <w:t>Salaf</w:t>
      </w:r>
    </w:p>
    <w:p w14:paraId="57A7074E" w14:textId="19178EF9" w:rsidR="000848CD" w:rsidRPr="003E67CA" w:rsidRDefault="000848CD" w:rsidP="00066E3C">
      <w:pPr>
        <w:jc w:val="both"/>
        <w:rPr>
          <w:rFonts w:asciiTheme="majorBidi" w:hAnsiTheme="majorBidi" w:cstheme="majorBidi"/>
          <w:b/>
          <w:bCs/>
          <w:i/>
          <w:iCs/>
          <w:sz w:val="24"/>
          <w:szCs w:val="28"/>
          <w:lang w:val="en-US"/>
        </w:rPr>
      </w:pPr>
      <w:r w:rsidRPr="003E67CA">
        <w:rPr>
          <w:rFonts w:asciiTheme="majorBidi" w:hAnsiTheme="majorBidi" w:cstheme="majorBidi"/>
          <w:b/>
          <w:bCs/>
          <w:i/>
          <w:iCs/>
          <w:sz w:val="24"/>
          <w:szCs w:val="28"/>
          <w:lang w:val="en-US"/>
        </w:rPr>
        <w:t>Abstract</w:t>
      </w:r>
    </w:p>
    <w:p w14:paraId="1BD810E3" w14:textId="3A6ABC33" w:rsidR="00066E3C" w:rsidRPr="00066E3C" w:rsidRDefault="004B6677" w:rsidP="00066E3C">
      <w:pPr>
        <w:pStyle w:val="BodyText"/>
        <w:spacing w:before="1"/>
        <w:ind w:left="0" w:right="118"/>
        <w:jc w:val="both"/>
        <w:rPr>
          <w:i/>
          <w:sz w:val="20"/>
          <w:szCs w:val="22"/>
        </w:rPr>
      </w:pPr>
      <w:r w:rsidRPr="004B6677">
        <w:rPr>
          <w:i/>
          <w:sz w:val="20"/>
          <w:szCs w:val="22"/>
        </w:rPr>
        <w:t>This research discusses the application of the method of asking, making questions, and answering in PAI subjects with material on the origins of Ahlussunnah wal Jama'ah. This research aims to determine the effectiveness of the method of asking, asking questions and answering. This research uses a qualitative method with a case study approach. The research objects were female students aged 14-17 years, equivalent to grades 3 middle school to 3 high school at an Islamic boarding school in West Java. Data was collected through observation, in-depth interviews with teachers and female students, as well as analysis of learning documents. The results of the research can be concluded that the Asking, Making Questions and Answering method is an effective learning approach to improve understanding, critical thinking abilities and communication skills of female students aged 14-17 years. Despite facing several obstacles, the benefits generated are much greater, especially in the context of learning in Islamic boarding schools which emphasize the importance of a deep understanding of religious knowledge.</w:t>
      </w:r>
    </w:p>
    <w:p w14:paraId="4B0CA84F" w14:textId="77777777" w:rsidR="00066E3C" w:rsidRDefault="00066E3C" w:rsidP="00775A3E">
      <w:pPr>
        <w:spacing w:line="240" w:lineRule="auto"/>
        <w:jc w:val="both"/>
        <w:rPr>
          <w:rFonts w:asciiTheme="majorBidi" w:hAnsiTheme="majorBidi" w:cstheme="majorBidi"/>
          <w:b/>
          <w:bCs/>
          <w:i/>
          <w:iCs/>
          <w:sz w:val="20"/>
          <w:szCs w:val="20"/>
          <w:lang w:val="en-US"/>
        </w:rPr>
      </w:pPr>
    </w:p>
    <w:p w14:paraId="2359EB52" w14:textId="17894B00" w:rsidR="009B3202" w:rsidRPr="00A642A9" w:rsidRDefault="00A642A9" w:rsidP="00EC421D">
      <w:pPr>
        <w:jc w:val="both"/>
        <w:rPr>
          <w:rFonts w:asciiTheme="majorBidi" w:hAnsiTheme="majorBidi" w:cstheme="majorBidi"/>
          <w:sz w:val="24"/>
          <w:szCs w:val="24"/>
          <w:lang w:val="en-US"/>
        </w:rPr>
      </w:pPr>
      <w:r w:rsidRPr="00A642A9">
        <w:rPr>
          <w:rFonts w:asciiTheme="majorBidi" w:hAnsiTheme="majorBidi" w:cstheme="majorBidi"/>
          <w:b/>
          <w:bCs/>
          <w:i/>
          <w:iCs/>
          <w:sz w:val="20"/>
          <w:szCs w:val="20"/>
          <w:lang w:val="en-US"/>
        </w:rPr>
        <w:t xml:space="preserve">Keywords: </w:t>
      </w:r>
      <w:r w:rsidRPr="00A642A9">
        <w:rPr>
          <w:rFonts w:asciiTheme="majorBidi" w:hAnsiTheme="majorBidi" w:cstheme="majorBidi"/>
          <w:bCs/>
          <w:i/>
          <w:iCs/>
          <w:sz w:val="20"/>
          <w:szCs w:val="20"/>
          <w:lang w:val="en-US"/>
        </w:rPr>
        <w:t>Islamic religious education, education, method of asking, making questions and answering, Ahlussunnah Wal Jama'ah, Salaf</w:t>
      </w:r>
    </w:p>
    <w:p w14:paraId="7D0EBC27" w14:textId="77777777" w:rsidR="00C52534" w:rsidRPr="007B4C3A" w:rsidRDefault="00C52534" w:rsidP="00D85BC7">
      <w:pPr>
        <w:pStyle w:val="Heading1"/>
        <w:spacing w:line="276" w:lineRule="auto"/>
        <w:ind w:left="0"/>
        <w:rPr>
          <w:rFonts w:ascii="Times New Roman" w:hAnsi="Times New Roman" w:cs="Times New Roman"/>
          <w:b/>
        </w:rPr>
      </w:pPr>
      <w:r w:rsidRPr="007B4C3A">
        <w:rPr>
          <w:rFonts w:ascii="Times New Roman" w:hAnsi="Times New Roman" w:cs="Times New Roman"/>
          <w:b/>
        </w:rPr>
        <w:t>Introduction</w:t>
      </w:r>
    </w:p>
    <w:p w14:paraId="471584D2" w14:textId="523A06BE" w:rsidR="00EC7D23" w:rsidRPr="007B6782" w:rsidRDefault="00537D2C" w:rsidP="00B01011">
      <w:pPr>
        <w:spacing w:line="276" w:lineRule="auto"/>
        <w:jc w:val="both"/>
        <w:rPr>
          <w:rFonts w:ascii="Times New Roman" w:hAnsi="Times New Roman" w:cs="Times New Roman"/>
        </w:rPr>
      </w:pPr>
      <w:r>
        <w:tab/>
      </w:r>
      <w:r w:rsidR="000142E2" w:rsidRPr="007B6782">
        <w:rPr>
          <w:rFonts w:ascii="Times New Roman" w:hAnsi="Times New Roman" w:cs="Times New Roman"/>
        </w:rPr>
        <w:t xml:space="preserve">Pendidikan Islam memiliki peran penting dalam membangun karakter umat yang berpegang teguh pada akidah dan ajaran Islam yang murni. Salah satu aspek yang menjadi pokok perhatian dalam pendidikan Islam adalah penguatan identitas Ahlussunnah Wal Jama’ah (ASWAJA). Ahlussunnah Wal Jama’ah tidak hanya dipahami sebagai istilah teologis, tetapi juga sebagai basis praktik keagamaan </w:t>
      </w:r>
      <w:r w:rsidR="000142E2" w:rsidRPr="007B6782">
        <w:rPr>
          <w:rFonts w:ascii="Times New Roman" w:hAnsi="Times New Roman" w:cs="Times New Roman"/>
        </w:rPr>
        <w:lastRenderedPageBreak/>
        <w:t>mayoritas umat Islam yang berorientasi pada moderasi (tawassuth), keseimbangan (tawazun), toleransi (tasamuh), dan keadilan (i'tidal). Pemahaman yang mendalam tentang asal usul penamaan Ahlussunnah Wal Jama’ah sangat penting untuk menjaga generasi muda dari pengaruh paham-paham yang menyimpang</w:t>
      </w:r>
      <w:r w:rsidR="000A2E06">
        <w:rPr>
          <w:rFonts w:ascii="Times New Roman" w:hAnsi="Times New Roman" w:cs="Times New Roman"/>
        </w:rPr>
        <w:t xml:space="preserve"> </w:t>
      </w:r>
      <w:r w:rsidR="000A2E06">
        <w:rPr>
          <w:rFonts w:ascii="Times New Roman" w:hAnsi="Times New Roman" w:cs="Times New Roman"/>
        </w:rPr>
        <w:fldChar w:fldCharType="begin" w:fldLock="1"/>
      </w:r>
      <w:r w:rsidR="00F0792D">
        <w:rPr>
          <w:rFonts w:ascii="Times New Roman" w:hAnsi="Times New Roman" w:cs="Times New Roman"/>
        </w:rPr>
        <w:instrText>ADDIN CSL_CITATION {"citationItems":[{"id":"ITEM-1","itemData":{"author":[{"dropping-particle":"","family":"Abdul Mujib","given":"","non-dropping-particle":"","parse-names":false,"suffix":""}],"id":"ITEM-1","issued":{"date-parts":[["2017"]]},"number-of-pages":"98","publisher":"PT Raja Grafindo Persada","publisher-place":"Jakarta","title":"Pendidikan Islam Berbasis Akhlak","type":"book"},"uris":["http://www.mendeley.com/documents/?uuid=43275a90-f631-4df2-9c20-c8a2450e7d20"]}],"mendeley":{"formattedCitation":"(Abdul Mujib, 2017)","plainTextFormattedCitation":"(Abdul Mujib, 2017)","previouslyFormattedCitation":"(Abdul Mujib, 2017)"},"properties":{"noteIndex":0},"schema":"https://github.com/citation-style-language/schema/raw/master/csl-citation.json"}</w:instrText>
      </w:r>
      <w:r w:rsidR="000A2E06">
        <w:rPr>
          <w:rFonts w:ascii="Times New Roman" w:hAnsi="Times New Roman" w:cs="Times New Roman"/>
        </w:rPr>
        <w:fldChar w:fldCharType="separate"/>
      </w:r>
      <w:r w:rsidR="000A2E06" w:rsidRPr="000A2E06">
        <w:rPr>
          <w:rFonts w:ascii="Times New Roman" w:hAnsi="Times New Roman" w:cs="Times New Roman"/>
          <w:noProof/>
        </w:rPr>
        <w:t>(Abdul Mujib, 2017)</w:t>
      </w:r>
      <w:r w:rsidR="000A2E06">
        <w:rPr>
          <w:rFonts w:ascii="Times New Roman" w:hAnsi="Times New Roman" w:cs="Times New Roman"/>
        </w:rPr>
        <w:fldChar w:fldCharType="end"/>
      </w:r>
      <w:r w:rsidR="000142E2" w:rsidRPr="007B6782">
        <w:rPr>
          <w:rFonts w:ascii="Times New Roman" w:hAnsi="Times New Roman" w:cs="Times New Roman"/>
        </w:rPr>
        <w:t>.</w:t>
      </w:r>
    </w:p>
    <w:p w14:paraId="0447A6BF" w14:textId="6C42EC8E" w:rsidR="000142E2" w:rsidRPr="007B6782" w:rsidRDefault="000142E2" w:rsidP="00B01011">
      <w:pPr>
        <w:spacing w:line="276" w:lineRule="auto"/>
        <w:jc w:val="both"/>
        <w:rPr>
          <w:rFonts w:ascii="Times New Roman" w:eastAsia="Times New Roman" w:hAnsi="Times New Roman" w:cs="Times New Roman"/>
          <w:kern w:val="0"/>
          <w:lang w:val="en-US"/>
          <w14:ligatures w14:val="none"/>
        </w:rPr>
      </w:pPr>
      <w:r w:rsidRPr="007B6782">
        <w:rPr>
          <w:rFonts w:ascii="Times New Roman" w:hAnsi="Times New Roman" w:cs="Times New Roman"/>
        </w:rPr>
        <w:tab/>
      </w:r>
      <w:r w:rsidRPr="007B6782">
        <w:rPr>
          <w:rFonts w:ascii="Times New Roman" w:eastAsia="Times New Roman" w:hAnsi="Times New Roman" w:cs="Times New Roman"/>
          <w:kern w:val="0"/>
          <w:lang w:val="en-US"/>
          <w14:ligatures w14:val="none"/>
        </w:rPr>
        <w:t xml:space="preserve">Istilah Ahlussunnah Wal Jama’ah pertama kali muncul sebagai respons terhadap berbagai perpecahan yang terjadi dalam tubuh umat Islam pasca wafatnya Rasulullah Muhammad SAW. Sebagai sebuah istilah, ASWAJA menegaskan pentingnya kembali kepada sunnah Nabi SAW dan para sahabat (khulafa’ rasyidin) serta tetap menjaga persatuan umat (al-jama’ah). Ibn Taimiyyah dalam bukunya </w:t>
      </w:r>
      <w:r w:rsidRPr="007B6782">
        <w:rPr>
          <w:rFonts w:ascii="Times New Roman" w:eastAsia="Times New Roman" w:hAnsi="Times New Roman" w:cs="Times New Roman"/>
          <w:i/>
          <w:iCs/>
          <w:kern w:val="0"/>
          <w:lang w:val="en-US"/>
          <w14:ligatures w14:val="none"/>
        </w:rPr>
        <w:t>Minhaj As-Sunnah</w:t>
      </w:r>
      <w:r w:rsidRPr="007B6782">
        <w:rPr>
          <w:rFonts w:ascii="Times New Roman" w:eastAsia="Times New Roman" w:hAnsi="Times New Roman" w:cs="Times New Roman"/>
          <w:kern w:val="0"/>
          <w:lang w:val="en-US"/>
          <w14:ligatures w14:val="none"/>
        </w:rPr>
        <w:t xml:space="preserve"> menyatakan bahwa ASWAJA adalah kelompok yang berpegang teguh pada Al-Qur'an, Sunnah, dan ijma’ sahabat </w:t>
      </w:r>
      <w:r w:rsidR="00F0792D">
        <w:rPr>
          <w:rFonts w:ascii="Times New Roman" w:eastAsia="Times New Roman" w:hAnsi="Times New Roman" w:cs="Times New Roman"/>
          <w:kern w:val="0"/>
          <w:lang w:val="en-US"/>
          <w14:ligatures w14:val="none"/>
        </w:rPr>
        <w:fldChar w:fldCharType="begin" w:fldLock="1"/>
      </w:r>
      <w:r w:rsidR="0041788A">
        <w:rPr>
          <w:rFonts w:ascii="Times New Roman" w:eastAsia="Times New Roman" w:hAnsi="Times New Roman" w:cs="Times New Roman"/>
          <w:kern w:val="0"/>
          <w:lang w:val="en-US"/>
          <w14:ligatures w14:val="none"/>
        </w:rPr>
        <w:instrText>ADDIN CSL_CITATION {"citationItems":[{"id":"ITEM-1","itemData":{"author":[{"dropping-particle":"","family":"Ibn Taimiyyah","given":"","non-dropping-particle":"","parse-names":false,"suffix":""}],"id":"ITEM-1","issued":{"date-parts":[["2005"]]},"number-of-pages":"12","publisher":"Darul Wafa'","publisher-place":"Mesir","title":"Minhaj As-Sunnah","type":"book"},"uris":["http://www.mendeley.com/documents/?uuid=76dd5591-c250-4c5c-bae8-0f4d906a5d1a"]}],"mendeley":{"formattedCitation":"(Ibn Taimiyyah, 2005)","plainTextFormattedCitation":"(Ibn Taimiyyah, 2005)","previouslyFormattedCitation":"(Ibn Taimiyyah, 2005)"},"properties":{"noteIndex":0},"schema":"https://github.com/citation-style-language/schema/raw/master/csl-citation.json"}</w:instrText>
      </w:r>
      <w:r w:rsidR="00F0792D">
        <w:rPr>
          <w:rFonts w:ascii="Times New Roman" w:eastAsia="Times New Roman" w:hAnsi="Times New Roman" w:cs="Times New Roman"/>
          <w:kern w:val="0"/>
          <w:lang w:val="en-US"/>
          <w14:ligatures w14:val="none"/>
        </w:rPr>
        <w:fldChar w:fldCharType="separate"/>
      </w:r>
      <w:r w:rsidR="00F0792D" w:rsidRPr="00F0792D">
        <w:rPr>
          <w:rFonts w:ascii="Times New Roman" w:eastAsia="Times New Roman" w:hAnsi="Times New Roman" w:cs="Times New Roman"/>
          <w:noProof/>
          <w:kern w:val="0"/>
          <w:lang w:val="en-US"/>
          <w14:ligatures w14:val="none"/>
        </w:rPr>
        <w:t>(Ibn Taimiyyah, 2005)</w:t>
      </w:r>
      <w:r w:rsidR="00F0792D">
        <w:rPr>
          <w:rFonts w:ascii="Times New Roman" w:eastAsia="Times New Roman" w:hAnsi="Times New Roman" w:cs="Times New Roman"/>
          <w:kern w:val="0"/>
          <w:lang w:val="en-US"/>
          <w14:ligatures w14:val="none"/>
        </w:rPr>
        <w:fldChar w:fldCharType="end"/>
      </w:r>
      <w:r w:rsidRPr="007B6782">
        <w:rPr>
          <w:rFonts w:ascii="Times New Roman" w:eastAsia="Times New Roman" w:hAnsi="Times New Roman" w:cs="Times New Roman"/>
          <w:kern w:val="0"/>
          <w:lang w:val="en-US"/>
          <w14:ligatures w14:val="none"/>
        </w:rPr>
        <w:t>. Hal ini menunjukkan relevansi istilah tersebut dalam menghadapi berbagai tantangan kontemporer, termasuk berkembangnya paham-paham ekstrem.</w:t>
      </w:r>
    </w:p>
    <w:p w14:paraId="4BD4A489" w14:textId="7D861258" w:rsidR="000142E2" w:rsidRPr="007B6782" w:rsidRDefault="000142E2" w:rsidP="00B01011">
      <w:pPr>
        <w:spacing w:line="276" w:lineRule="auto"/>
        <w:jc w:val="both"/>
        <w:rPr>
          <w:rFonts w:ascii="Times New Roman" w:eastAsia="Times New Roman" w:hAnsi="Times New Roman" w:cs="Times New Roman"/>
          <w:kern w:val="0"/>
          <w:lang w:val="en-US"/>
          <w14:ligatures w14:val="none"/>
        </w:rPr>
      </w:pPr>
      <w:r w:rsidRPr="007B6782">
        <w:rPr>
          <w:rFonts w:ascii="Times New Roman" w:eastAsia="Times New Roman" w:hAnsi="Times New Roman" w:cs="Times New Roman"/>
          <w:kern w:val="0"/>
          <w:lang w:val="en-US"/>
          <w14:ligatures w14:val="none"/>
        </w:rPr>
        <w:tab/>
        <w:t>Namun, pengetahuan tentang sejarah dan asal usul ASWAJA sering kali hanya diajarkan secara teoritis, tanpa melibatkan metode interaktif yang dapat mendorong siswa berpikir kritis. Dalam hal ini, metode membuat pertanyaan dan menjawab menjadi solusi untuk menghidupkan pembelajaran yang bermakna</w:t>
      </w:r>
      <w:r w:rsidR="0041788A">
        <w:rPr>
          <w:rFonts w:ascii="Times New Roman" w:eastAsia="Times New Roman" w:hAnsi="Times New Roman" w:cs="Times New Roman"/>
          <w:kern w:val="0"/>
          <w:lang w:val="en-US"/>
          <w14:ligatures w14:val="none"/>
        </w:rPr>
        <w:t xml:space="preserve"> </w:t>
      </w:r>
      <w:r w:rsidR="0041788A">
        <w:rPr>
          <w:rFonts w:ascii="Times New Roman" w:eastAsia="Times New Roman" w:hAnsi="Times New Roman" w:cs="Times New Roman"/>
          <w:kern w:val="0"/>
          <w:lang w:val="en-US"/>
          <w14:ligatures w14:val="none"/>
        </w:rPr>
        <w:fldChar w:fldCharType="begin" w:fldLock="1"/>
      </w:r>
      <w:r w:rsidR="00D4241C">
        <w:rPr>
          <w:rFonts w:ascii="Times New Roman" w:eastAsia="Times New Roman" w:hAnsi="Times New Roman" w:cs="Times New Roman"/>
          <w:kern w:val="0"/>
          <w:lang w:val="en-US"/>
          <w14:ligatures w14:val="none"/>
        </w:rPr>
        <w:instrText>ADDIN CSL_CITATION {"citationItems":[{"id":"ITEM-1","itemData":{"DOI":"10.21009/jtp.v20i1.6777","ISSN":"1411-2744","abstract":"This article aims to determine the effect of inductive learning model and critical thinking on students history learning outcomes in SMA Negeri 1 Pandeglang. This article is a type of quantitative research using experimental design methods of treatment by level 2x2. Based on the results of the research show that: (1) Results of student history learning that follows Inductive learning model is higher than the students who follow the model of direct learning; (2) There is interaction between learning model and critical thinking ability; (3) Student learning outcomes with high critical thinking skill and following Inductive learning model is higher than students with high critical thinking ability and follow direct learning model; (4) The learning outcomes of students with low critical thinking skills and follow the inductive learning model is lower than the students with low critical thinking skills and follow the direct learning model. The result of this research is influence of inductive learning model and the ability to think critically about the students' learning outcomes in SMA Negeri 1 Pandeglang. Artikel ini bertujuan untuk mengetahui pengaruh model pembelajaran induktif dan kemampuan berpikir kritis terhadap hasil belajar sejarah siswa di SMA Negeri 1 Pandeglang. Artikel ini merupakan jenis penelitian kuantitatif dengan menggunakan model eksperimen desain treatment by level 2x2. Berdasarkan hasil penelitian menunjukan bahwa: (1) Hasil belajar sejarah siswa yang mengikuti model pembelajaran induktif lebih tinggi dari pada siswa yang mengikuti model pembelajaran langsung; (2) Terdapat interaksi antara model pembelajaran dan kemampuan berpikir kritis; (3) Hasil belajar siswa dengan kemampuan berpikir kritis tinggi dan mengikuti model pembelajaran induktif lebih tinggi dari pada siswa dengan kemampuan berpikir kritis tinggi dan mengikuti model pembelajaran langsung; (4) Hasil belajar siswa dengan kemampuan berpikir kritis rendah dan mengikuti model pembelajaran induktif lebih rendah dari pada siswa dengan kemampuan berpikir kritis rendah dan mengikuti model pembelajaran langsung. Sehingga dapat disimpulkan bahwa terdapat pengaruh model pembelajaran induktif dan kemampuan berpikir kritis terhadap hasil belajar sejarah siswa di SMA Negeri 1 Pandeglang.","author":[{"dropping-particle":"","family":"Hadi Santosa","given":"Firdaus","non-dropping-particle":"","parse-names":false,"suffix":""},{"dropping-particle":"","family":"Umasih","given":"Umasih","non-dropping-particle":"","parse-names":false,"suffix":""},{"dropping-particle":"","family":"Sarkadi","given":"Sarkadi","non-dropping-particle":"","parse-names":false,"suffix":""}],"container-title":"JTP - Jurnal Teknologi Pendidikan","id":"ITEM-1","issue":"1","issued":{"date-parts":[["2018"]]},"page":"13-27","title":"Pengaruh Model Pembelajaran dan Kemampuan Berpikir Kritis Terhadap Hasil Belajar Sejarah Siswa di SMA Negeri 1 Pandeglang","type":"article-journal","volume":"20"},"uris":["http://www.mendeley.com/documents/?uuid=6316a774-7e34-4a07-8ddd-b7aa10ba8d78"]}],"mendeley":{"formattedCitation":"(Hadi Santosa et al., 2018)","plainTextFormattedCitation":"(Hadi Santosa et al., 2018)","previouslyFormattedCitation":"(Hadi Santosa et al., 2018)"},"properties":{"noteIndex":0},"schema":"https://github.com/citation-style-language/schema/raw/master/csl-citation.json"}</w:instrText>
      </w:r>
      <w:r w:rsidR="0041788A">
        <w:rPr>
          <w:rFonts w:ascii="Times New Roman" w:eastAsia="Times New Roman" w:hAnsi="Times New Roman" w:cs="Times New Roman"/>
          <w:kern w:val="0"/>
          <w:lang w:val="en-US"/>
          <w14:ligatures w14:val="none"/>
        </w:rPr>
        <w:fldChar w:fldCharType="separate"/>
      </w:r>
      <w:r w:rsidR="0041788A" w:rsidRPr="0041788A">
        <w:rPr>
          <w:rFonts w:ascii="Times New Roman" w:eastAsia="Times New Roman" w:hAnsi="Times New Roman" w:cs="Times New Roman"/>
          <w:noProof/>
          <w:kern w:val="0"/>
          <w:lang w:val="en-US"/>
          <w14:ligatures w14:val="none"/>
        </w:rPr>
        <w:t>(Hadi Santosa et al., 2018)</w:t>
      </w:r>
      <w:r w:rsidR="0041788A">
        <w:rPr>
          <w:rFonts w:ascii="Times New Roman" w:eastAsia="Times New Roman" w:hAnsi="Times New Roman" w:cs="Times New Roman"/>
          <w:kern w:val="0"/>
          <w:lang w:val="en-US"/>
          <w14:ligatures w14:val="none"/>
        </w:rPr>
        <w:fldChar w:fldCharType="end"/>
      </w:r>
      <w:r w:rsidRPr="007B6782">
        <w:rPr>
          <w:rFonts w:ascii="Times New Roman" w:eastAsia="Times New Roman" w:hAnsi="Times New Roman" w:cs="Times New Roman"/>
          <w:kern w:val="0"/>
          <w:lang w:val="en-US"/>
          <w14:ligatures w14:val="none"/>
        </w:rPr>
        <w:t>.</w:t>
      </w:r>
    </w:p>
    <w:p w14:paraId="090C6753" w14:textId="6A78FF58" w:rsidR="000142E2" w:rsidRPr="007B6782" w:rsidRDefault="000142E2" w:rsidP="00B01011">
      <w:pPr>
        <w:spacing w:line="276" w:lineRule="auto"/>
        <w:jc w:val="both"/>
        <w:rPr>
          <w:rFonts w:ascii="Times New Roman" w:hAnsi="Times New Roman" w:cs="Times New Roman"/>
          <w:lang w:val="en-US"/>
        </w:rPr>
      </w:pPr>
      <w:r w:rsidRPr="007B6782">
        <w:rPr>
          <w:rFonts w:ascii="Times New Roman" w:hAnsi="Times New Roman" w:cs="Times New Roman"/>
          <w:lang w:val="en-US"/>
        </w:rPr>
        <w:tab/>
        <w:t xml:space="preserve">Metode pembelajaran yang menekankan pada keterlibatan aktif peserta didik sangat dianjurkan dalam Islam. Metode membuat pertanyaan dan menjawab, yang dikenal dalam pendidikan modern sebagai </w:t>
      </w:r>
      <w:r w:rsidRPr="007B6782">
        <w:rPr>
          <w:rFonts w:ascii="Times New Roman" w:hAnsi="Times New Roman" w:cs="Times New Roman"/>
          <w:i/>
          <w:iCs/>
          <w:lang w:val="en-US"/>
        </w:rPr>
        <w:t>inquiry-based learning</w:t>
      </w:r>
      <w:r w:rsidRPr="007B6782">
        <w:rPr>
          <w:rFonts w:ascii="Times New Roman" w:hAnsi="Times New Roman" w:cs="Times New Roman"/>
          <w:lang w:val="en-US"/>
        </w:rPr>
        <w:t xml:space="preserve">, memiliki landasan yang kuat dalam sejarah Islam. Rasulullah SAW sering menggunakan teknik bertanya untuk merangsang pemikiran para sahabat. Contohnya, beliau pernah bertanya, "Tahukah kalian siapa yang bangkrut?" </w:t>
      </w:r>
      <w:r w:rsidR="00D4241C">
        <w:rPr>
          <w:rFonts w:ascii="Times New Roman" w:hAnsi="Times New Roman" w:cs="Times New Roman"/>
          <w:lang w:val="en-US"/>
        </w:rPr>
        <w:fldChar w:fldCharType="begin" w:fldLock="1"/>
      </w:r>
      <w:r w:rsidR="00D4241C">
        <w:rPr>
          <w:rFonts w:ascii="Times New Roman" w:hAnsi="Times New Roman" w:cs="Times New Roman"/>
          <w:lang w:val="en-US"/>
        </w:rPr>
        <w:instrText>ADDIN CSL_CITATION {"citationItems":[{"id":"ITEM-1","itemData":{"DOI":"10.30984/mustafid.v2i2.679","abstract":"Artkel ini membahas tentang Metode Pendidikan Tarhib di dalam Al-Qur’an. Tulisan ini merupakan studi kepustakaan (library research) yaitu penelitian yang dilakukan melalui riset berbagai literatur yang berkaitan dengan masalah yang diteliti. Adapun pendekatan yang digunakan adalah pendekatan tafsir Alquran dan Hadis. Hasil penelitian menunjukkan 1. Pendidikan Tarhib Menurut Alquran terdapat beberapa istilah yang digunakan adalah model celaan atau hinaan, laknat, hudud, azab, balasan siksa yang berlipat ganda dan neraka;  adapun pendidikan tarhib di dalam hadis menggunakan model ancaman berupa ancaman bagi yang berbuat zhalim, ancaman mendahului Imam, larangan memakai cincin dan sutra bagi laki-laki, ancaman bagi yang tidak membayar zakat, ancaman bagi yang berbuka tanpa alasan syar’i. 2. Penerapan tarhib adalah dengan nasehat dan teguran, marah, janji buruk dan ancaman, ditinggalkan atau dijauhi, dan 3. implikaksi tarhib adalah taubat, terhindar dari azab, muraqabah dan muhasabah","author":[{"dropping-particle":"","family":"Igisani","given":"Riton","non-dropping-particle":"","parse-names":false,"suffix":""},{"dropping-particle":"","family":"Ade","given":"Faisal","non-dropping-particle":"","parse-names":false,"suffix":""}],"container-title":"Al-Mustafid: Journal of Quran and Hadith Studies","id":"ITEM-1","issue":"2","issued":{"date-parts":[["2023"]]},"page":"70-89","title":"Metode Pendidikan Tarhib Di Dalam Al-Qur’an Dan Hadis","type":"article-journal","volume":"2"},"uris":["http://www.mendeley.com/documents/?uuid=e46bbbab-1e15-4e85-9079-1a30589bd8f7"]}],"mendeley":{"formattedCitation":"(Igisani &amp; Ade, 2023)","plainTextFormattedCitation":"(Igisani &amp; Ade, 2023)","previouslyFormattedCitation":"(Igisani &amp; Ade, 2023)"},"properties":{"noteIndex":0},"schema":"https://github.com/citation-style-language/schema/raw/master/csl-citation.json"}</w:instrText>
      </w:r>
      <w:r w:rsidR="00D4241C">
        <w:rPr>
          <w:rFonts w:ascii="Times New Roman" w:hAnsi="Times New Roman" w:cs="Times New Roman"/>
          <w:lang w:val="en-US"/>
        </w:rPr>
        <w:fldChar w:fldCharType="separate"/>
      </w:r>
      <w:r w:rsidR="00D4241C" w:rsidRPr="00D4241C">
        <w:rPr>
          <w:rFonts w:ascii="Times New Roman" w:hAnsi="Times New Roman" w:cs="Times New Roman"/>
          <w:noProof/>
          <w:lang w:val="en-US"/>
        </w:rPr>
        <w:t>(Igisani &amp; Ade, 2023)</w:t>
      </w:r>
      <w:r w:rsidR="00D4241C">
        <w:rPr>
          <w:rFonts w:ascii="Times New Roman" w:hAnsi="Times New Roman" w:cs="Times New Roman"/>
          <w:lang w:val="en-US"/>
        </w:rPr>
        <w:fldChar w:fldCharType="end"/>
      </w:r>
      <w:r w:rsidRPr="007B6782">
        <w:rPr>
          <w:rFonts w:ascii="Times New Roman" w:hAnsi="Times New Roman" w:cs="Times New Roman"/>
          <w:lang w:val="en-US"/>
        </w:rPr>
        <w:t>. Teknik ini tidak hanya mengarahkan perhatian, tetapi juga mendorong refleksi mendalam.</w:t>
      </w:r>
    </w:p>
    <w:p w14:paraId="378A6514" w14:textId="69055B15" w:rsidR="000142E2" w:rsidRPr="007B6782" w:rsidRDefault="000142E2" w:rsidP="00B01011">
      <w:pPr>
        <w:spacing w:line="276" w:lineRule="auto"/>
        <w:jc w:val="both"/>
        <w:rPr>
          <w:rFonts w:ascii="Times New Roman" w:hAnsi="Times New Roman" w:cs="Times New Roman"/>
          <w:lang w:val="en-US"/>
        </w:rPr>
      </w:pPr>
      <w:r w:rsidRPr="007B6782">
        <w:rPr>
          <w:rFonts w:ascii="Times New Roman" w:hAnsi="Times New Roman" w:cs="Times New Roman"/>
          <w:lang w:val="en-US"/>
        </w:rPr>
        <w:tab/>
        <w:t>Metode ini sangat relevan untuk menanamkan pengetahuan tentang asal usul penamaan ASWAJA karena m</w:t>
      </w:r>
      <w:r w:rsidRPr="007B6782">
        <w:rPr>
          <w:rFonts w:ascii="Times New Roman" w:hAnsi="Times New Roman" w:cs="Times New Roman"/>
          <w:bCs/>
          <w:lang w:val="en-US"/>
        </w:rPr>
        <w:t xml:space="preserve">eningkatkan pemahaman konsep. </w:t>
      </w:r>
      <w:r w:rsidRPr="007B6782">
        <w:rPr>
          <w:rFonts w:ascii="Times New Roman" w:hAnsi="Times New Roman" w:cs="Times New Roman"/>
          <w:lang w:val="en-US"/>
        </w:rPr>
        <w:t xml:space="preserve">Peserta didik diajak untuk aktif mengeksplorasi konsep-konsep terkait ASWAJA melalui pertanyaan yang mereka buat sendiri. </w:t>
      </w:r>
      <w:r w:rsidRPr="007B6782">
        <w:rPr>
          <w:rFonts w:ascii="Times New Roman" w:hAnsi="Times New Roman" w:cs="Times New Roman"/>
          <w:bCs/>
          <w:lang w:val="en-US"/>
        </w:rPr>
        <w:t xml:space="preserve">Mengasah kemampuan berpikir kritis. </w:t>
      </w:r>
      <w:r w:rsidRPr="007B6782">
        <w:rPr>
          <w:rFonts w:ascii="Times New Roman" w:hAnsi="Times New Roman" w:cs="Times New Roman"/>
          <w:lang w:val="en-US"/>
        </w:rPr>
        <w:t xml:space="preserve">Proses ini memacu peserta didik untuk mengaitkan berbagai sumber sejarah dan dalil-dalil yang relevan. </w:t>
      </w:r>
      <w:r w:rsidRPr="007B6782">
        <w:rPr>
          <w:rFonts w:ascii="Times New Roman" w:hAnsi="Times New Roman" w:cs="Times New Roman"/>
          <w:bCs/>
          <w:lang w:val="en-US"/>
        </w:rPr>
        <w:t xml:space="preserve">Meningkatkan keterlibatan emosional. </w:t>
      </w:r>
      <w:r w:rsidRPr="007B6782">
        <w:rPr>
          <w:rFonts w:ascii="Times New Roman" w:hAnsi="Times New Roman" w:cs="Times New Roman"/>
          <w:lang w:val="en-US"/>
        </w:rPr>
        <w:t>Ketika siswa menemukan jawaban dari pertanyaan mereka sendiri, pemahaman mereka lebih mendalam dan berkesan.</w:t>
      </w:r>
    </w:p>
    <w:p w14:paraId="0364B959" w14:textId="20A92BA7" w:rsidR="00622CEE" w:rsidRPr="00622CEE" w:rsidRDefault="00622CEE" w:rsidP="00B01011">
      <w:pPr>
        <w:spacing w:before="100" w:beforeAutospacing="1" w:after="100" w:afterAutospacing="1" w:line="276" w:lineRule="auto"/>
        <w:jc w:val="both"/>
        <w:rPr>
          <w:rFonts w:ascii="Times New Roman" w:eastAsia="Times New Roman" w:hAnsi="Times New Roman" w:cs="Times New Roman"/>
          <w:kern w:val="0"/>
          <w:lang w:val="en-US"/>
          <w14:ligatures w14:val="none"/>
        </w:rPr>
      </w:pPr>
      <w:r w:rsidRPr="007B6782">
        <w:rPr>
          <w:rFonts w:ascii="Times New Roman" w:eastAsia="Times New Roman" w:hAnsi="Times New Roman" w:cs="Times New Roman"/>
          <w:kern w:val="0"/>
          <w:lang w:val="en-US"/>
          <w14:ligatures w14:val="none"/>
        </w:rPr>
        <w:tab/>
      </w:r>
      <w:r w:rsidRPr="00622CEE">
        <w:rPr>
          <w:rFonts w:ascii="Times New Roman" w:eastAsia="Times New Roman" w:hAnsi="Times New Roman" w:cs="Times New Roman"/>
          <w:kern w:val="0"/>
          <w:lang w:val="en-US"/>
          <w14:ligatures w14:val="none"/>
        </w:rPr>
        <w:t xml:space="preserve">Untuk memahami metode ini lebih lanjut, penting untuk menelusuri sejarah istilah Ahlussunnah Wal Jama’ah. Menurut Al-Baghdadi dalam bukunya </w:t>
      </w:r>
      <w:r w:rsidRPr="007B6782">
        <w:rPr>
          <w:rFonts w:ascii="Times New Roman" w:eastAsia="Times New Roman" w:hAnsi="Times New Roman" w:cs="Times New Roman"/>
          <w:i/>
          <w:iCs/>
          <w:kern w:val="0"/>
          <w:lang w:val="en-US"/>
          <w14:ligatures w14:val="none"/>
        </w:rPr>
        <w:t>Al-Farq Bainal Firaq</w:t>
      </w:r>
      <w:r w:rsidRPr="00622CEE">
        <w:rPr>
          <w:rFonts w:ascii="Times New Roman" w:eastAsia="Times New Roman" w:hAnsi="Times New Roman" w:cs="Times New Roman"/>
          <w:kern w:val="0"/>
          <w:lang w:val="en-US"/>
          <w14:ligatures w14:val="none"/>
        </w:rPr>
        <w:t xml:space="preserve"> </w:t>
      </w:r>
      <w:r w:rsidR="00D4241C">
        <w:rPr>
          <w:rFonts w:ascii="Times New Roman" w:eastAsia="Times New Roman" w:hAnsi="Times New Roman" w:cs="Times New Roman"/>
          <w:kern w:val="0"/>
          <w:lang w:val="en-US"/>
          <w14:ligatures w14:val="none"/>
        </w:rPr>
        <w:fldChar w:fldCharType="begin" w:fldLock="1"/>
      </w:r>
      <w:r w:rsidR="00DB76AC">
        <w:rPr>
          <w:rFonts w:ascii="Times New Roman" w:eastAsia="Times New Roman" w:hAnsi="Times New Roman" w:cs="Times New Roman"/>
          <w:kern w:val="0"/>
          <w:lang w:val="en-US"/>
          <w14:ligatures w14:val="none"/>
        </w:rPr>
        <w:instrText>ADDIN CSL_CITATION {"citationItems":[{"id":"ITEM-1","itemData":{"author":[{"dropping-particle":"","family":"Al-Baghdadi","given":"","non-dropping-particle":"","parse-names":false,"suffix":""}],"id":"ITEM-1","issued":{"date-parts":[["2008"]]},"number-of-pages":"67","publisher":"Pustaka Imam Asy-Syafi'i","publisher-place":"Jakarta","title":"Al-Farq Bainal Firaq","type":"book"},"uris":["http://www.mendeley.com/documents/?uuid=89035c69-9d13-41b3-8510-960cd0d60310"]}],"mendeley":{"formattedCitation":"(Al-Baghdadi, 2008)","plainTextFormattedCitation":"(Al-Baghdadi, 2008)","previouslyFormattedCitation":"(Al-Baghdadi, 2008)"},"properties":{"noteIndex":0},"schema":"https://github.com/citation-style-language/schema/raw/master/csl-citation.json"}</w:instrText>
      </w:r>
      <w:r w:rsidR="00D4241C">
        <w:rPr>
          <w:rFonts w:ascii="Times New Roman" w:eastAsia="Times New Roman" w:hAnsi="Times New Roman" w:cs="Times New Roman"/>
          <w:kern w:val="0"/>
          <w:lang w:val="en-US"/>
          <w14:ligatures w14:val="none"/>
        </w:rPr>
        <w:fldChar w:fldCharType="separate"/>
      </w:r>
      <w:r w:rsidR="00D4241C" w:rsidRPr="00D4241C">
        <w:rPr>
          <w:rFonts w:ascii="Times New Roman" w:eastAsia="Times New Roman" w:hAnsi="Times New Roman" w:cs="Times New Roman"/>
          <w:noProof/>
          <w:kern w:val="0"/>
          <w:lang w:val="en-US"/>
          <w14:ligatures w14:val="none"/>
        </w:rPr>
        <w:t>(Al-Baghdadi, 2008)</w:t>
      </w:r>
      <w:r w:rsidR="00D4241C">
        <w:rPr>
          <w:rFonts w:ascii="Times New Roman" w:eastAsia="Times New Roman" w:hAnsi="Times New Roman" w:cs="Times New Roman"/>
          <w:kern w:val="0"/>
          <w:lang w:val="en-US"/>
          <w14:ligatures w14:val="none"/>
        </w:rPr>
        <w:fldChar w:fldCharType="end"/>
      </w:r>
      <w:r w:rsidRPr="00622CEE">
        <w:rPr>
          <w:rFonts w:ascii="Times New Roman" w:eastAsia="Times New Roman" w:hAnsi="Times New Roman" w:cs="Times New Roman"/>
          <w:kern w:val="0"/>
          <w:lang w:val="en-US"/>
          <w14:ligatures w14:val="none"/>
        </w:rPr>
        <w:t>, istilah ASWAJA mulai populer pada masa Khalifah Abbasiyah sebagai respons terhadap munculnya kelompok-kelompok yang menolak sunnah Nabi dan memecah persatuan umat. Al-Baghdadi menyebutkan bahwa ASWAJA terdiri atas mereka yang mengikuti sunnah Nabi secara tekstual dan kontekstual, tanpa menyimpang ke arah ekstremitas.</w:t>
      </w:r>
    </w:p>
    <w:p w14:paraId="4A273A03" w14:textId="42A5C19F" w:rsidR="00622CEE" w:rsidRPr="007B6782" w:rsidRDefault="00622CEE" w:rsidP="00B01011">
      <w:pPr>
        <w:spacing w:before="100" w:beforeAutospacing="1" w:after="100" w:afterAutospacing="1" w:line="276" w:lineRule="auto"/>
        <w:jc w:val="both"/>
        <w:rPr>
          <w:rFonts w:ascii="Times New Roman" w:eastAsia="Times New Roman" w:hAnsi="Times New Roman" w:cs="Times New Roman"/>
          <w:kern w:val="0"/>
          <w:lang w:val="en-US"/>
          <w14:ligatures w14:val="none"/>
        </w:rPr>
      </w:pPr>
      <w:r w:rsidRPr="007B6782">
        <w:rPr>
          <w:rFonts w:ascii="Times New Roman" w:eastAsia="Times New Roman" w:hAnsi="Times New Roman" w:cs="Times New Roman"/>
          <w:kern w:val="0"/>
          <w:lang w:val="en-US"/>
          <w14:ligatures w14:val="none"/>
        </w:rPr>
        <w:tab/>
      </w:r>
      <w:r w:rsidRPr="00622CEE">
        <w:rPr>
          <w:rFonts w:ascii="Times New Roman" w:eastAsia="Times New Roman" w:hAnsi="Times New Roman" w:cs="Times New Roman"/>
          <w:kern w:val="0"/>
          <w:lang w:val="en-US"/>
          <w14:ligatures w14:val="none"/>
        </w:rPr>
        <w:t xml:space="preserve">Sedangkan Imam Al-Asy’ari, dalam </w:t>
      </w:r>
      <w:r w:rsidRPr="007B6782">
        <w:rPr>
          <w:rFonts w:ascii="Times New Roman" w:eastAsia="Times New Roman" w:hAnsi="Times New Roman" w:cs="Times New Roman"/>
          <w:i/>
          <w:iCs/>
          <w:kern w:val="0"/>
          <w:lang w:val="en-US"/>
          <w14:ligatures w14:val="none"/>
        </w:rPr>
        <w:t>Maqalat al-Islamiyyin</w:t>
      </w:r>
      <w:r w:rsidRPr="00622CEE">
        <w:rPr>
          <w:rFonts w:ascii="Times New Roman" w:eastAsia="Times New Roman" w:hAnsi="Times New Roman" w:cs="Times New Roman"/>
          <w:kern w:val="0"/>
          <w:lang w:val="en-US"/>
          <w14:ligatures w14:val="none"/>
        </w:rPr>
        <w:t xml:space="preserve"> </w:t>
      </w:r>
      <w:r w:rsidR="00DB76AC">
        <w:rPr>
          <w:rFonts w:ascii="Times New Roman" w:eastAsia="Times New Roman" w:hAnsi="Times New Roman" w:cs="Times New Roman"/>
          <w:kern w:val="0"/>
          <w:lang w:val="en-US"/>
          <w14:ligatures w14:val="none"/>
        </w:rPr>
        <w:fldChar w:fldCharType="begin" w:fldLock="1"/>
      </w:r>
      <w:r w:rsidR="00632D47">
        <w:rPr>
          <w:rFonts w:ascii="Times New Roman" w:eastAsia="Times New Roman" w:hAnsi="Times New Roman" w:cs="Times New Roman"/>
          <w:kern w:val="0"/>
          <w:lang w:val="en-US"/>
          <w14:ligatures w14:val="none"/>
        </w:rPr>
        <w:instrText>ADDIN CSL_CITATION {"citationItems":[{"id":"ITEM-1","itemData":{"author":[{"dropping-particle":"","family":"Imam Al-Asy’ari","given":"","non-dropping-particle":"","parse-names":false,"suffix":""}],"id":"ITEM-1","issued":{"date-parts":[["1998"]]},"number-of-pages":"23","publisher":"Darul Fikr","publisher-place":"Mesir","title":"Maqalat al-Islamiyyin","type":"book"},"uris":["http://www.mendeley.com/documents/?uuid=932a7b23-5321-45a8-9eed-5d29730c77d2"]}],"mendeley":{"formattedCitation":"(Imam Al-Asy’ari, 1998)","plainTextFormattedCitation":"(Imam Al-Asy’ari, 1998)","previouslyFormattedCitation":"(Imam Al-Asy’ari, 1998)"},"properties":{"noteIndex":0},"schema":"https://github.com/citation-style-language/schema/raw/master/csl-citation.json"}</w:instrText>
      </w:r>
      <w:r w:rsidR="00DB76AC">
        <w:rPr>
          <w:rFonts w:ascii="Times New Roman" w:eastAsia="Times New Roman" w:hAnsi="Times New Roman" w:cs="Times New Roman"/>
          <w:kern w:val="0"/>
          <w:lang w:val="en-US"/>
          <w14:ligatures w14:val="none"/>
        </w:rPr>
        <w:fldChar w:fldCharType="separate"/>
      </w:r>
      <w:r w:rsidR="00DB76AC" w:rsidRPr="00DB76AC">
        <w:rPr>
          <w:rFonts w:ascii="Times New Roman" w:eastAsia="Times New Roman" w:hAnsi="Times New Roman" w:cs="Times New Roman"/>
          <w:noProof/>
          <w:kern w:val="0"/>
          <w:lang w:val="en-US"/>
          <w14:ligatures w14:val="none"/>
        </w:rPr>
        <w:t>(Imam Al-Asy’ari, 1998)</w:t>
      </w:r>
      <w:r w:rsidR="00DB76AC">
        <w:rPr>
          <w:rFonts w:ascii="Times New Roman" w:eastAsia="Times New Roman" w:hAnsi="Times New Roman" w:cs="Times New Roman"/>
          <w:kern w:val="0"/>
          <w:lang w:val="en-US"/>
          <w14:ligatures w14:val="none"/>
        </w:rPr>
        <w:fldChar w:fldCharType="end"/>
      </w:r>
      <w:r w:rsidRPr="00622CEE">
        <w:rPr>
          <w:rFonts w:ascii="Times New Roman" w:eastAsia="Times New Roman" w:hAnsi="Times New Roman" w:cs="Times New Roman"/>
          <w:kern w:val="0"/>
          <w:lang w:val="en-US"/>
          <w14:ligatures w14:val="none"/>
        </w:rPr>
        <w:t>, menyatakan bahwa istilah ASWAJA juga merujuk pada mereka yang tetap berpegang pada prinsip-prinsip dasar Islam sebagaimana yang diajarkan Rasulullah dan para sahabat, serta menolak inovasi dalam agama yang tidak berdasarkan dalil.</w:t>
      </w:r>
    </w:p>
    <w:p w14:paraId="32DA5D26" w14:textId="7A1E4DC7" w:rsidR="00622CEE" w:rsidRPr="00622CEE" w:rsidRDefault="00622CEE" w:rsidP="00B01011">
      <w:pPr>
        <w:spacing w:before="100" w:beforeAutospacing="1" w:after="100" w:afterAutospacing="1" w:line="276" w:lineRule="auto"/>
        <w:jc w:val="both"/>
        <w:rPr>
          <w:rFonts w:ascii="Times New Roman" w:eastAsia="Times New Roman" w:hAnsi="Times New Roman" w:cs="Times New Roman"/>
          <w:kern w:val="0"/>
          <w:lang w:val="en-US"/>
          <w14:ligatures w14:val="none"/>
        </w:rPr>
      </w:pPr>
      <w:r w:rsidRPr="007B6782">
        <w:rPr>
          <w:rFonts w:ascii="Times New Roman" w:eastAsia="Times New Roman" w:hAnsi="Times New Roman" w:cs="Times New Roman"/>
          <w:kern w:val="0"/>
          <w:lang w:val="en-US"/>
          <w14:ligatures w14:val="none"/>
        </w:rPr>
        <w:tab/>
      </w:r>
      <w:r w:rsidRPr="00622CEE">
        <w:rPr>
          <w:rFonts w:ascii="Times New Roman" w:eastAsia="Times New Roman" w:hAnsi="Times New Roman" w:cs="Times New Roman"/>
          <w:kern w:val="0"/>
          <w:lang w:val="en-US"/>
          <w14:ligatures w14:val="none"/>
        </w:rPr>
        <w:t>Dalam konteks Indonesia, mayoritas umat Islam mengidentifikasi dirinya sebagai bagian dari Ahlussunnah Wal Jama’ah. Namun, tantangan utama adalah bagaimana istilah ini dipahami dan diinternalisasi oleh generasi muda. Banyak generasi muda yang mengenal istilah ini secara dangkal, tanpa mengetahui nilai-nilai dan sejarah di baliknya.</w:t>
      </w:r>
    </w:p>
    <w:p w14:paraId="3413E3FE" w14:textId="0BEF70B4" w:rsidR="00622CEE" w:rsidRPr="007B6782" w:rsidRDefault="00622CEE" w:rsidP="00B01011">
      <w:pPr>
        <w:spacing w:before="100" w:beforeAutospacing="1" w:after="100" w:afterAutospacing="1" w:line="276" w:lineRule="auto"/>
        <w:jc w:val="both"/>
        <w:rPr>
          <w:rFonts w:ascii="Times New Roman" w:eastAsia="Times New Roman" w:hAnsi="Times New Roman" w:cs="Times New Roman"/>
          <w:kern w:val="0"/>
          <w:lang w:val="en-US"/>
          <w14:ligatures w14:val="none"/>
        </w:rPr>
      </w:pPr>
      <w:r w:rsidRPr="007B6782">
        <w:rPr>
          <w:rFonts w:ascii="Times New Roman" w:eastAsia="Times New Roman" w:hAnsi="Times New Roman" w:cs="Times New Roman"/>
          <w:kern w:val="0"/>
          <w:lang w:val="en-US"/>
          <w14:ligatures w14:val="none"/>
        </w:rPr>
        <w:lastRenderedPageBreak/>
        <w:tab/>
      </w:r>
      <w:r w:rsidRPr="00622CEE">
        <w:rPr>
          <w:rFonts w:ascii="Times New Roman" w:eastAsia="Times New Roman" w:hAnsi="Times New Roman" w:cs="Times New Roman"/>
          <w:kern w:val="0"/>
          <w:lang w:val="en-US"/>
          <w14:ligatures w14:val="none"/>
        </w:rPr>
        <w:t xml:space="preserve">Menurut K.H. Hasyim Asy'ari dalam kitabnya </w:t>
      </w:r>
      <w:r w:rsidRPr="007B6782">
        <w:rPr>
          <w:rFonts w:ascii="Times New Roman" w:eastAsia="Times New Roman" w:hAnsi="Times New Roman" w:cs="Times New Roman"/>
          <w:i/>
          <w:iCs/>
          <w:kern w:val="0"/>
          <w:lang w:val="en-US"/>
          <w14:ligatures w14:val="none"/>
        </w:rPr>
        <w:t>Adabul Alim Wal Muta'allim</w:t>
      </w:r>
      <w:r w:rsidRPr="00622CEE">
        <w:rPr>
          <w:rFonts w:ascii="Times New Roman" w:eastAsia="Times New Roman" w:hAnsi="Times New Roman" w:cs="Times New Roman"/>
          <w:kern w:val="0"/>
          <w:lang w:val="en-US"/>
          <w14:ligatures w14:val="none"/>
        </w:rPr>
        <w:t xml:space="preserve"> </w:t>
      </w:r>
      <w:r w:rsidR="00632D47">
        <w:rPr>
          <w:rFonts w:ascii="Times New Roman" w:eastAsia="Times New Roman" w:hAnsi="Times New Roman" w:cs="Times New Roman"/>
          <w:kern w:val="0"/>
          <w:lang w:val="en-US"/>
          <w14:ligatures w14:val="none"/>
        </w:rPr>
        <w:fldChar w:fldCharType="begin" w:fldLock="1"/>
      </w:r>
      <w:r w:rsidR="00CB064D">
        <w:rPr>
          <w:rFonts w:ascii="Times New Roman" w:eastAsia="Times New Roman" w:hAnsi="Times New Roman" w:cs="Times New Roman"/>
          <w:kern w:val="0"/>
          <w:lang w:val="en-US"/>
          <w14:ligatures w14:val="none"/>
        </w:rPr>
        <w:instrText>ADDIN CSL_CITATION {"citationItems":[{"id":"ITEM-1","itemData":{"author":[{"dropping-particle":"","family":"Hasyim Asy'ari","given":"","non-dropping-particle":"","parse-names":false,"suffix":""}],"id":"ITEM-1","issued":{"date-parts":[["2019"]]},"number-of-pages":"45","publisher":"Lentera Hati","publisher-place":"Jakarta","title":"Adabul Alim Wal Muta'allim","type":"book"},"uris":["http://www.mendeley.com/documents/?uuid=0fc4b5fb-013f-4656-a25a-356bf041bcdc"]}],"mendeley":{"formattedCitation":"(Hasyim Asy’ari, 2019)","plainTextFormattedCitation":"(Hasyim Asy’ari, 2019)","previouslyFormattedCitation":"(Hasyim Asy’ari, 2019)"},"properties":{"noteIndex":0},"schema":"https://github.com/citation-style-language/schema/raw/master/csl-citation.json"}</w:instrText>
      </w:r>
      <w:r w:rsidR="00632D47">
        <w:rPr>
          <w:rFonts w:ascii="Times New Roman" w:eastAsia="Times New Roman" w:hAnsi="Times New Roman" w:cs="Times New Roman"/>
          <w:kern w:val="0"/>
          <w:lang w:val="en-US"/>
          <w14:ligatures w14:val="none"/>
        </w:rPr>
        <w:fldChar w:fldCharType="separate"/>
      </w:r>
      <w:r w:rsidR="00632D47" w:rsidRPr="00632D47">
        <w:rPr>
          <w:rFonts w:ascii="Times New Roman" w:eastAsia="Times New Roman" w:hAnsi="Times New Roman" w:cs="Times New Roman"/>
          <w:noProof/>
          <w:kern w:val="0"/>
          <w:lang w:val="en-US"/>
          <w14:ligatures w14:val="none"/>
        </w:rPr>
        <w:t>(Hasyim Asy’ari, 2019)</w:t>
      </w:r>
      <w:r w:rsidR="00632D47">
        <w:rPr>
          <w:rFonts w:ascii="Times New Roman" w:eastAsia="Times New Roman" w:hAnsi="Times New Roman" w:cs="Times New Roman"/>
          <w:kern w:val="0"/>
          <w:lang w:val="en-US"/>
          <w14:ligatures w14:val="none"/>
        </w:rPr>
        <w:fldChar w:fldCharType="end"/>
      </w:r>
      <w:r w:rsidRPr="00622CEE">
        <w:rPr>
          <w:rFonts w:ascii="Times New Roman" w:eastAsia="Times New Roman" w:hAnsi="Times New Roman" w:cs="Times New Roman"/>
          <w:kern w:val="0"/>
          <w:lang w:val="en-US"/>
          <w14:ligatures w14:val="none"/>
        </w:rPr>
        <w:t>, salah satu penyebab lemahnya pemahaman adalah kurangnya metode pembelajaran yang inovatif. Banyak guru hanya menyampaikan materi secara satu arah tanpa melibatkan siswa dalam diskusi yang mendalam.</w:t>
      </w:r>
      <w:r w:rsidR="008F2261">
        <w:rPr>
          <w:rFonts w:ascii="Times New Roman" w:eastAsia="Times New Roman" w:hAnsi="Times New Roman" w:cs="Times New Roman"/>
          <w:kern w:val="0"/>
          <w:lang w:val="en-US"/>
          <w14:ligatures w14:val="none"/>
        </w:rPr>
        <w:t xml:space="preserve"> </w:t>
      </w:r>
      <w:r w:rsidRPr="00622CEE">
        <w:rPr>
          <w:rFonts w:ascii="Times New Roman" w:eastAsia="Times New Roman" w:hAnsi="Times New Roman" w:cs="Times New Roman"/>
          <w:kern w:val="0"/>
          <w:lang w:val="en-US"/>
          <w14:ligatures w14:val="none"/>
        </w:rPr>
        <w:t>Di sinilah metode membuat pertanyaan dan menjawab menjadi signifikan. Melalui metode ini, siswa tidak hanya menghafal fakta-fakta sejarah, tetapi juga diajak untuk memahami konteks di balik munculnya istilah ASWAJA.</w:t>
      </w:r>
    </w:p>
    <w:p w14:paraId="4EB423A9" w14:textId="3347CCB2" w:rsidR="00622CEE" w:rsidRDefault="007B6782" w:rsidP="00B01011">
      <w:pPr>
        <w:pStyle w:val="NormalWeb"/>
        <w:spacing w:line="276" w:lineRule="auto"/>
        <w:jc w:val="both"/>
        <w:rPr>
          <w:sz w:val="22"/>
          <w:szCs w:val="22"/>
        </w:rPr>
      </w:pPr>
      <w:r w:rsidRPr="007B6782">
        <w:rPr>
          <w:sz w:val="22"/>
          <w:szCs w:val="22"/>
        </w:rPr>
        <w:tab/>
      </w:r>
      <w:r w:rsidR="00622CEE" w:rsidRPr="007B6782">
        <w:rPr>
          <w:sz w:val="22"/>
          <w:szCs w:val="22"/>
        </w:rPr>
        <w:t xml:space="preserve">Metode ini sejalan dengan teori belajar konstruktivisme yang dikemukakan oleh Jean Piaget dan Lev Vygotsky. Piaget menekankan pentingnya aktivitas kognitif dalam membangun pemahaman, sementara Vygotsky menyoroti peran interaksi sosial dalam proses belajar. Dalam konteks Islam, metode ini juga sesuai dengan prinsip </w:t>
      </w:r>
      <w:r w:rsidR="00622CEE" w:rsidRPr="007B6782">
        <w:rPr>
          <w:rStyle w:val="Emphasis"/>
          <w:sz w:val="22"/>
          <w:szCs w:val="22"/>
        </w:rPr>
        <w:t>tafaqquh fid-din</w:t>
      </w:r>
      <w:r w:rsidR="00622CEE" w:rsidRPr="007B6782">
        <w:rPr>
          <w:sz w:val="22"/>
          <w:szCs w:val="22"/>
        </w:rPr>
        <w:t>, yaitu belajar dengan mendalam dan reflektif.</w:t>
      </w:r>
      <w:r w:rsidRPr="007B6782">
        <w:rPr>
          <w:sz w:val="22"/>
          <w:szCs w:val="22"/>
        </w:rPr>
        <w:t xml:space="preserve"> </w:t>
      </w:r>
      <w:r w:rsidR="00622CEE" w:rsidRPr="007B6782">
        <w:rPr>
          <w:sz w:val="22"/>
          <w:szCs w:val="22"/>
        </w:rPr>
        <w:t xml:space="preserve">Menurut buku </w:t>
      </w:r>
      <w:r w:rsidR="00622CEE" w:rsidRPr="007B6782">
        <w:rPr>
          <w:rStyle w:val="Emphasis"/>
          <w:sz w:val="22"/>
          <w:szCs w:val="22"/>
        </w:rPr>
        <w:t>Pendidikan Islam Berbasis Akhlak</w:t>
      </w:r>
      <w:r w:rsidR="00622CEE" w:rsidRPr="007B6782">
        <w:rPr>
          <w:sz w:val="22"/>
          <w:szCs w:val="22"/>
        </w:rPr>
        <w:t xml:space="preserve"> karya Abdul Mujib, metode pembelajaran yang melibatkan partisipasi aktif siswa sangat dianjurkan untuk meningkatkan pemahaman spiritual dan akademik.</w:t>
      </w:r>
    </w:p>
    <w:p w14:paraId="2FCFBF16" w14:textId="550B85C0" w:rsidR="00FF271A" w:rsidRPr="00FF271A" w:rsidRDefault="00FF271A" w:rsidP="00B01011">
      <w:pPr>
        <w:spacing w:line="276" w:lineRule="auto"/>
        <w:jc w:val="both"/>
        <w:rPr>
          <w:rFonts w:ascii="Times New Roman" w:hAnsi="Times New Roman" w:cs="Times New Roman"/>
        </w:rPr>
      </w:pPr>
      <w:r>
        <w:tab/>
      </w:r>
      <w:r w:rsidRPr="00FF271A">
        <w:rPr>
          <w:rFonts w:ascii="Times New Roman" w:hAnsi="Times New Roman" w:cs="Times New Roman"/>
        </w:rPr>
        <w:t>Dari uraian diatas penliti akan meneliti Menanamkan Pengetahuan Tentang Asal Usul Penamaan Ahlussunnah Wal Jama’ah Dengan Metode  Membuat Pertanyaan dan Menjawab</w:t>
      </w:r>
      <w:r>
        <w:rPr>
          <w:rFonts w:ascii="Times New Roman" w:hAnsi="Times New Roman" w:cs="Times New Roman"/>
        </w:rPr>
        <w:t>.</w:t>
      </w:r>
    </w:p>
    <w:p w14:paraId="3D79689C" w14:textId="77777777" w:rsidR="00EC7D23" w:rsidRPr="00D37874" w:rsidRDefault="00EC7D23" w:rsidP="00B01011">
      <w:pPr>
        <w:pStyle w:val="ListParagraph"/>
        <w:spacing w:line="276" w:lineRule="auto"/>
        <w:ind w:left="0"/>
        <w:jc w:val="both"/>
        <w:rPr>
          <w:rFonts w:ascii="Times New Roman" w:hAnsi="Times New Roman" w:cs="Times New Roman"/>
          <w:b/>
          <w:bCs/>
          <w:lang w:val="en-US"/>
        </w:rPr>
      </w:pPr>
    </w:p>
    <w:p w14:paraId="4204DAA2" w14:textId="7FAC40D4" w:rsidR="009B3202" w:rsidRPr="00D37874" w:rsidRDefault="009B3202" w:rsidP="00B01011">
      <w:pPr>
        <w:pStyle w:val="ListParagraph"/>
        <w:spacing w:line="276" w:lineRule="auto"/>
        <w:ind w:left="0"/>
        <w:jc w:val="both"/>
        <w:rPr>
          <w:rFonts w:ascii="Times New Roman" w:hAnsi="Times New Roman" w:cs="Times New Roman"/>
          <w:b/>
          <w:bCs/>
          <w:lang w:val="en-US"/>
        </w:rPr>
      </w:pPr>
      <w:r w:rsidRPr="00D37874">
        <w:rPr>
          <w:rFonts w:ascii="Times New Roman" w:hAnsi="Times New Roman" w:cs="Times New Roman"/>
          <w:b/>
          <w:bCs/>
          <w:lang w:val="en-US"/>
        </w:rPr>
        <w:t>Metode Penelitian</w:t>
      </w:r>
    </w:p>
    <w:p w14:paraId="3D6F1B56" w14:textId="193267F4" w:rsidR="00EC7D23" w:rsidRPr="00D37874" w:rsidRDefault="00355AC2" w:rsidP="00B01011">
      <w:pPr>
        <w:pStyle w:val="BodyText"/>
        <w:spacing w:before="180" w:line="276" w:lineRule="auto"/>
        <w:ind w:left="100" w:right="115" w:firstLine="719"/>
        <w:jc w:val="both"/>
        <w:rPr>
          <w:sz w:val="22"/>
          <w:szCs w:val="22"/>
        </w:rPr>
      </w:pPr>
      <w:r w:rsidRPr="00D37874">
        <w:rPr>
          <w:rFonts w:asciiTheme="majorBidi" w:hAnsiTheme="majorBidi" w:cstheme="majorBidi"/>
          <w:sz w:val="22"/>
          <w:szCs w:val="22"/>
        </w:rPr>
        <w:tab/>
      </w:r>
      <w:r w:rsidR="00086373" w:rsidRPr="00086373">
        <w:rPr>
          <w:sz w:val="22"/>
          <w:szCs w:val="22"/>
        </w:rPr>
        <w:t>Penelitian ini menggunakan metode kualitatif dengan pendekatan studi kasus. Objek penelitian adalah santriwati berusia 14-17 tahun yang setara dengan kelas 3 SMP hingga 3 SMA di sebuah pesantren di Jawa Barat. Data dikumpulkan melalui observasi, wawancara mendalam dengan guru dan santriwati, serta analisis dokumen pembelajaran</w:t>
      </w:r>
      <w:r w:rsidR="0007305B" w:rsidRPr="007B4C3A">
        <w:rPr>
          <w:color w:val="0D0D0D"/>
          <w:sz w:val="22"/>
          <w:szCs w:val="22"/>
        </w:rPr>
        <w:t>. Metode penelitian deskriptif adalah suatu</w:t>
      </w:r>
      <w:r w:rsidR="0007305B" w:rsidRPr="007B4C3A">
        <w:rPr>
          <w:color w:val="0D0D0D"/>
          <w:spacing w:val="1"/>
          <w:sz w:val="22"/>
          <w:szCs w:val="22"/>
        </w:rPr>
        <w:t xml:space="preserve"> </w:t>
      </w:r>
      <w:r w:rsidR="0007305B" w:rsidRPr="007B4C3A">
        <w:rPr>
          <w:color w:val="0D0D0D"/>
          <w:sz w:val="22"/>
          <w:szCs w:val="22"/>
        </w:rPr>
        <w:t>metode dalam meneliti status sekelompok manusia, suatu objek, suatu kondisi, suatu sistem</w:t>
      </w:r>
      <w:r w:rsidR="0007305B" w:rsidRPr="007B4C3A">
        <w:rPr>
          <w:color w:val="0D0D0D"/>
          <w:spacing w:val="1"/>
          <w:sz w:val="22"/>
          <w:szCs w:val="22"/>
        </w:rPr>
        <w:t xml:space="preserve"> </w:t>
      </w:r>
      <w:r w:rsidR="0007305B" w:rsidRPr="007B4C3A">
        <w:rPr>
          <w:color w:val="0D0D0D"/>
          <w:sz w:val="22"/>
          <w:szCs w:val="22"/>
        </w:rPr>
        <w:t>pemikiran, ataupun suatu kelas peristiwa pada masa sekarang dengan tujuan untuk membuat</w:t>
      </w:r>
      <w:r w:rsidR="0007305B" w:rsidRPr="007B4C3A">
        <w:rPr>
          <w:color w:val="0D0D0D"/>
          <w:spacing w:val="1"/>
          <w:sz w:val="22"/>
          <w:szCs w:val="22"/>
        </w:rPr>
        <w:t xml:space="preserve"> </w:t>
      </w:r>
      <w:r w:rsidR="0007305B" w:rsidRPr="007B4C3A">
        <w:rPr>
          <w:color w:val="0D0D0D"/>
          <w:sz w:val="22"/>
          <w:szCs w:val="22"/>
        </w:rPr>
        <w:t>deskripsi, gambaran atau lukisan secara sistematis, faktual dan akurat mengenai fakta-fakta,</w:t>
      </w:r>
      <w:r w:rsidR="0007305B" w:rsidRPr="007B4C3A">
        <w:rPr>
          <w:color w:val="0D0D0D"/>
          <w:spacing w:val="1"/>
          <w:sz w:val="22"/>
          <w:szCs w:val="22"/>
        </w:rPr>
        <w:t xml:space="preserve"> </w:t>
      </w:r>
      <w:r w:rsidR="0007305B" w:rsidRPr="007B4C3A">
        <w:rPr>
          <w:color w:val="0D0D0D"/>
          <w:sz w:val="22"/>
          <w:szCs w:val="22"/>
        </w:rPr>
        <w:t>sifat-sifat</w:t>
      </w:r>
      <w:r w:rsidR="0007305B" w:rsidRPr="007B4C3A">
        <w:rPr>
          <w:color w:val="0D0D0D"/>
          <w:spacing w:val="-4"/>
          <w:sz w:val="22"/>
          <w:szCs w:val="22"/>
        </w:rPr>
        <w:t xml:space="preserve"> </w:t>
      </w:r>
      <w:r w:rsidR="0007305B" w:rsidRPr="007B4C3A">
        <w:rPr>
          <w:color w:val="0D0D0D"/>
          <w:sz w:val="22"/>
          <w:szCs w:val="22"/>
        </w:rPr>
        <w:t>serta</w:t>
      </w:r>
      <w:r w:rsidR="0007305B" w:rsidRPr="007B4C3A">
        <w:rPr>
          <w:color w:val="0D0D0D"/>
          <w:spacing w:val="-7"/>
          <w:sz w:val="22"/>
          <w:szCs w:val="22"/>
        </w:rPr>
        <w:t xml:space="preserve"> </w:t>
      </w:r>
      <w:r w:rsidR="0007305B" w:rsidRPr="007B4C3A">
        <w:rPr>
          <w:color w:val="0D0D0D"/>
          <w:sz w:val="22"/>
          <w:szCs w:val="22"/>
        </w:rPr>
        <w:t>hubungan</w:t>
      </w:r>
      <w:r w:rsidR="0007305B" w:rsidRPr="007B4C3A">
        <w:rPr>
          <w:color w:val="0D0D0D"/>
          <w:spacing w:val="-7"/>
          <w:sz w:val="22"/>
          <w:szCs w:val="22"/>
        </w:rPr>
        <w:t xml:space="preserve"> </w:t>
      </w:r>
      <w:r w:rsidR="0007305B" w:rsidRPr="007B4C3A">
        <w:rPr>
          <w:color w:val="0D0D0D"/>
          <w:sz w:val="22"/>
          <w:szCs w:val="22"/>
        </w:rPr>
        <w:t>antar</w:t>
      </w:r>
      <w:r w:rsidR="0007305B">
        <w:rPr>
          <w:color w:val="0D0D0D"/>
          <w:sz w:val="22"/>
          <w:szCs w:val="22"/>
        </w:rPr>
        <w:t xml:space="preserve"> </w:t>
      </w:r>
      <w:r w:rsidR="0007305B" w:rsidRPr="007B4C3A">
        <w:rPr>
          <w:color w:val="0D0D0D"/>
          <w:sz w:val="22"/>
          <w:szCs w:val="22"/>
        </w:rPr>
        <w:t>fenomena</w:t>
      </w:r>
      <w:r w:rsidR="0007305B" w:rsidRPr="007B4C3A">
        <w:rPr>
          <w:color w:val="0D0D0D"/>
          <w:spacing w:val="-7"/>
          <w:sz w:val="22"/>
          <w:szCs w:val="22"/>
        </w:rPr>
        <w:t xml:space="preserve"> </w:t>
      </w:r>
      <w:r w:rsidR="0007305B" w:rsidRPr="007B4C3A">
        <w:rPr>
          <w:color w:val="0D0D0D"/>
          <w:sz w:val="22"/>
          <w:szCs w:val="22"/>
        </w:rPr>
        <w:t>yang</w:t>
      </w:r>
      <w:r w:rsidR="0007305B" w:rsidRPr="007B4C3A">
        <w:rPr>
          <w:color w:val="0D0D0D"/>
          <w:spacing w:val="-6"/>
          <w:sz w:val="22"/>
          <w:szCs w:val="22"/>
        </w:rPr>
        <w:t xml:space="preserve"> </w:t>
      </w:r>
      <w:r w:rsidR="0007305B" w:rsidRPr="007B4C3A">
        <w:rPr>
          <w:color w:val="0D0D0D"/>
          <w:sz w:val="22"/>
          <w:szCs w:val="22"/>
        </w:rPr>
        <w:t>terselidiki</w:t>
      </w:r>
      <w:r w:rsidR="0007305B" w:rsidRPr="007B4C3A">
        <w:rPr>
          <w:color w:val="0D0D0D"/>
          <w:spacing w:val="-1"/>
          <w:sz w:val="22"/>
          <w:szCs w:val="22"/>
        </w:rPr>
        <w:t xml:space="preserve"> </w:t>
      </w:r>
      <w:r w:rsidR="0007305B">
        <w:rPr>
          <w:color w:val="0D0D0D"/>
          <w:sz w:val="22"/>
          <w:szCs w:val="22"/>
        </w:rPr>
        <w:fldChar w:fldCharType="begin" w:fldLock="1"/>
      </w:r>
      <w:r w:rsidR="0007305B">
        <w:rPr>
          <w:color w:val="0D0D0D"/>
          <w:sz w:val="22"/>
          <w:szCs w:val="22"/>
        </w:rPr>
        <w:instrText>ADDIN CSL_CITATION {"citationItems":[{"id":"ITEM-1","itemData":{"author":[{"dropping-particle":"","family":"Thabroni","given":"G","non-dropping-particle":"","parse-names":false,"suffix":""}],"container-title":"Serupa Id","id":"ITEM-1","issued":{"date-parts":[["2022"]]},"title":"Metode Penelitian Deskriptif Kualitatif (Konsep &amp; Contoh)","type":"webpage"},"uris":["http://www.mendeley.com/documents/?uuid=6c0f7548-c0bd-40a6-aab9-a854c2062c12"]}],"mendeley":{"formattedCitation":"(Thabroni, 2022)","plainTextFormattedCitation":"(Thabroni, 2022)","previouslyFormattedCitation":"(Thabroni, 2022)"},"properties":{"noteIndex":0},"schema":"https://github.com/citation-style-language/schema/raw/master/csl-citation.json"}</w:instrText>
      </w:r>
      <w:r w:rsidR="0007305B">
        <w:rPr>
          <w:color w:val="0D0D0D"/>
          <w:sz w:val="22"/>
          <w:szCs w:val="22"/>
        </w:rPr>
        <w:fldChar w:fldCharType="separate"/>
      </w:r>
      <w:r w:rsidR="0007305B" w:rsidRPr="001F5493">
        <w:rPr>
          <w:noProof/>
          <w:color w:val="0D0D0D"/>
          <w:sz w:val="22"/>
          <w:szCs w:val="22"/>
        </w:rPr>
        <w:t>(Thabroni, 2022)</w:t>
      </w:r>
      <w:r w:rsidR="0007305B">
        <w:rPr>
          <w:color w:val="0D0D0D"/>
          <w:sz w:val="22"/>
          <w:szCs w:val="22"/>
        </w:rPr>
        <w:fldChar w:fldCharType="end"/>
      </w:r>
    </w:p>
    <w:p w14:paraId="72A928DE" w14:textId="77777777" w:rsidR="0050016B" w:rsidRPr="00C52534" w:rsidRDefault="0050016B" w:rsidP="00B01011">
      <w:pPr>
        <w:pStyle w:val="ListParagraph"/>
        <w:spacing w:line="276" w:lineRule="auto"/>
        <w:ind w:left="0"/>
        <w:jc w:val="both"/>
        <w:rPr>
          <w:rFonts w:ascii="Times New Roman" w:hAnsi="Times New Roman" w:cs="Times New Roman"/>
          <w:lang w:val="en-US"/>
        </w:rPr>
      </w:pPr>
    </w:p>
    <w:p w14:paraId="48A20C43" w14:textId="4151D236" w:rsidR="009B3202" w:rsidRPr="00C52534" w:rsidRDefault="009B3202" w:rsidP="00B01011">
      <w:pPr>
        <w:pStyle w:val="ListParagraph"/>
        <w:spacing w:line="276" w:lineRule="auto"/>
        <w:ind w:left="0"/>
        <w:jc w:val="both"/>
        <w:rPr>
          <w:rFonts w:ascii="Times New Roman" w:hAnsi="Times New Roman" w:cs="Times New Roman"/>
          <w:b/>
          <w:bCs/>
          <w:lang w:val="en-US"/>
        </w:rPr>
      </w:pPr>
      <w:r w:rsidRPr="00C52534">
        <w:rPr>
          <w:rFonts w:ascii="Times New Roman" w:hAnsi="Times New Roman" w:cs="Times New Roman"/>
          <w:b/>
          <w:bCs/>
          <w:lang w:val="en-US"/>
        </w:rPr>
        <w:t>Hasil dan Pembahasan</w:t>
      </w:r>
    </w:p>
    <w:p w14:paraId="2DFFF8E8" w14:textId="6EE3322A" w:rsidR="00CB064D" w:rsidRPr="00CB064D" w:rsidRDefault="00CB064D" w:rsidP="00B01011">
      <w:pPr>
        <w:pStyle w:val="NormalWeb"/>
        <w:spacing w:line="276" w:lineRule="auto"/>
        <w:jc w:val="both"/>
        <w:rPr>
          <w:sz w:val="22"/>
          <w:szCs w:val="22"/>
        </w:rPr>
      </w:pPr>
      <w:r>
        <w:rPr>
          <w:sz w:val="22"/>
          <w:szCs w:val="22"/>
        </w:rPr>
        <w:tab/>
      </w:r>
      <w:r w:rsidRPr="00CB064D">
        <w:rPr>
          <w:sz w:val="22"/>
          <w:szCs w:val="22"/>
        </w:rPr>
        <w:t>Ahlu Sunnah Wal Jama'ah (ASWAJA) adalah golongan umat Islam yang berpegang teguh pada ajaran Islam yang bersumber dari Al-Qur'an, Sunnah Rasulullah SAW, serta konsensus (ijma’) para ulama salaf yang shalih. Secara harfiah, istilah ini berarti "pengikut Sunnah dan golongan yang bersatu." Pemahaman ASWAJA menjadi acuan utama dalam memahami agama Islam secara komprehensif dan moderat.</w:t>
      </w:r>
    </w:p>
    <w:p w14:paraId="4FFC98F9" w14:textId="53074D2E" w:rsidR="00CB064D" w:rsidRPr="00CB064D" w:rsidRDefault="00CB064D" w:rsidP="00B01011">
      <w:pPr>
        <w:pStyle w:val="NormalWeb"/>
        <w:spacing w:line="276" w:lineRule="auto"/>
        <w:jc w:val="both"/>
        <w:rPr>
          <w:sz w:val="22"/>
          <w:szCs w:val="22"/>
        </w:rPr>
      </w:pPr>
      <w:r>
        <w:rPr>
          <w:sz w:val="22"/>
          <w:szCs w:val="22"/>
        </w:rPr>
        <w:tab/>
      </w:r>
      <w:r w:rsidRPr="00CB064D">
        <w:rPr>
          <w:sz w:val="22"/>
          <w:szCs w:val="22"/>
        </w:rPr>
        <w:t>Di sisi lain, metode pembelajaran bertanya, membuat pertanyaan, dan menjawab adalah pendekatan dalam pendidikan yang memungkinkan peserta didik memahami materi dengan lebih baik melalui keterlibatan aktif. Dalam pendidikan berbasis ASWAJA, metode ini berperan penting untuk mengajarkan nilai-nilai akidah, fiqih, dan akhlak yang sesuai dengan prinsip-prinsip Islam</w:t>
      </w:r>
      <w:r>
        <w:rPr>
          <w:sz w:val="22"/>
          <w:szCs w:val="22"/>
        </w:rPr>
        <w:t xml:space="preserve"> </w:t>
      </w:r>
      <w:r>
        <w:rPr>
          <w:sz w:val="22"/>
          <w:szCs w:val="22"/>
        </w:rPr>
        <w:fldChar w:fldCharType="begin" w:fldLock="1"/>
      </w:r>
      <w:r>
        <w:rPr>
          <w:sz w:val="22"/>
          <w:szCs w:val="22"/>
        </w:rPr>
        <w:instrText>ADDIN CSL_CITATION {"citationItems":[{"id":"ITEM-1","itemData":{"author":[{"dropping-particle":"","family":"Al-Ash'ari, Abu Hasan","given":"","non-dropping-particle":"","parse-names":false,"suffix":""}],"id":"ITEM-1","issued":{"date-parts":[["2005"]]},"publisher":"Dar al-Kutub al-Ilmiyyah","publisher-place":"Beirut","title":"Maqalat al-Islamiyyin wa Ikhtilaf al-Musallin","type":"book"},"uris":["http://www.mendeley.com/documents/?uuid=fc52bd74-0dda-4308-8be7-62313630b970"]}],"mendeley":{"formattedCitation":"(Al-Ash’ari, Abu Hasan, 2005)","plainTextFormattedCitation":"(Al-Ash’ari, Abu Hasan, 2005)","previouslyFormattedCitation":"(Al-Ash’ari, Abu Hasan, 2005)"},"properties":{"noteIndex":0},"schema":"https://github.com/citation-style-language/schema/raw/master/csl-citation.json"}</w:instrText>
      </w:r>
      <w:r>
        <w:rPr>
          <w:sz w:val="22"/>
          <w:szCs w:val="22"/>
        </w:rPr>
        <w:fldChar w:fldCharType="separate"/>
      </w:r>
      <w:r w:rsidRPr="00CB064D">
        <w:rPr>
          <w:noProof/>
          <w:sz w:val="22"/>
          <w:szCs w:val="22"/>
        </w:rPr>
        <w:t>(Al-Ash’ari, Abu Hasan, 2005)</w:t>
      </w:r>
      <w:r>
        <w:rPr>
          <w:sz w:val="22"/>
          <w:szCs w:val="22"/>
        </w:rPr>
        <w:fldChar w:fldCharType="end"/>
      </w:r>
      <w:r w:rsidRPr="00CB064D">
        <w:rPr>
          <w:sz w:val="22"/>
          <w:szCs w:val="22"/>
        </w:rPr>
        <w:t>.</w:t>
      </w:r>
    </w:p>
    <w:p w14:paraId="60FC2354" w14:textId="6447D2F6" w:rsidR="00CB064D" w:rsidRPr="00CB064D" w:rsidRDefault="00CB064D" w:rsidP="00B01011">
      <w:pPr>
        <w:pStyle w:val="NormalWeb"/>
        <w:spacing w:line="276" w:lineRule="auto"/>
        <w:jc w:val="both"/>
        <w:rPr>
          <w:sz w:val="22"/>
          <w:szCs w:val="22"/>
        </w:rPr>
      </w:pPr>
      <w:r>
        <w:rPr>
          <w:sz w:val="22"/>
          <w:szCs w:val="22"/>
        </w:rPr>
        <w:tab/>
      </w:r>
      <w:r w:rsidRPr="00CB064D">
        <w:rPr>
          <w:sz w:val="22"/>
          <w:szCs w:val="22"/>
        </w:rPr>
        <w:t>Ahlu Sunnah Wal Jama'ah adalah golongan yang berpegang teguh pada ajaran Islam yang otentik. Ajarannya merujuk kepada Al-Qur'an dan Sunnah Rasulullah SAW dengan interpretasi para sahabat, tabi'in, dan tabi'ut tabi'in. Prinsip ASWAJA meliputi:</w:t>
      </w:r>
    </w:p>
    <w:p w14:paraId="43E43478" w14:textId="77777777" w:rsidR="00CB064D" w:rsidRPr="00CB064D" w:rsidRDefault="00CB064D" w:rsidP="00B01011">
      <w:pPr>
        <w:pStyle w:val="ListParagraph"/>
        <w:numPr>
          <w:ilvl w:val="0"/>
          <w:numId w:val="32"/>
        </w:numPr>
        <w:spacing w:line="276" w:lineRule="auto"/>
        <w:jc w:val="both"/>
        <w:rPr>
          <w:rFonts w:ascii="Times New Roman" w:hAnsi="Times New Roman" w:cs="Times New Roman"/>
        </w:rPr>
      </w:pPr>
      <w:r w:rsidRPr="00CB064D">
        <w:rPr>
          <w:rFonts w:ascii="Times New Roman" w:hAnsi="Times New Roman" w:cs="Times New Roman"/>
        </w:rPr>
        <w:t>Tawassuth (Moderat): Sikap tengah tanpa ekstremitas dalam menjalankan agama.</w:t>
      </w:r>
    </w:p>
    <w:p w14:paraId="24BDA91A" w14:textId="77777777" w:rsidR="00CB064D" w:rsidRPr="00CB064D" w:rsidRDefault="00CB064D" w:rsidP="00B01011">
      <w:pPr>
        <w:pStyle w:val="ListParagraph"/>
        <w:numPr>
          <w:ilvl w:val="0"/>
          <w:numId w:val="32"/>
        </w:numPr>
        <w:spacing w:line="276" w:lineRule="auto"/>
        <w:jc w:val="both"/>
        <w:rPr>
          <w:rFonts w:ascii="Times New Roman" w:hAnsi="Times New Roman" w:cs="Times New Roman"/>
        </w:rPr>
      </w:pPr>
      <w:r w:rsidRPr="00CB064D">
        <w:rPr>
          <w:rFonts w:ascii="Times New Roman" w:hAnsi="Times New Roman" w:cs="Times New Roman"/>
        </w:rPr>
        <w:t>Tawazun (Seimbang): Mengutamakan keseimbangan antara ibadah dan kehidupan duniawi.</w:t>
      </w:r>
    </w:p>
    <w:p w14:paraId="1B0D0531" w14:textId="77777777" w:rsidR="00CB064D" w:rsidRPr="00CB064D" w:rsidRDefault="00CB064D" w:rsidP="00B01011">
      <w:pPr>
        <w:pStyle w:val="ListParagraph"/>
        <w:numPr>
          <w:ilvl w:val="0"/>
          <w:numId w:val="32"/>
        </w:numPr>
        <w:spacing w:line="276" w:lineRule="auto"/>
        <w:jc w:val="both"/>
        <w:rPr>
          <w:rFonts w:ascii="Times New Roman" w:hAnsi="Times New Roman" w:cs="Times New Roman"/>
        </w:rPr>
      </w:pPr>
      <w:r w:rsidRPr="00CB064D">
        <w:rPr>
          <w:rFonts w:ascii="Times New Roman" w:hAnsi="Times New Roman" w:cs="Times New Roman"/>
        </w:rPr>
        <w:t>Tasamuh (Toleran): Menghargai perbedaan pendapat selama dalam batasan syariat.</w:t>
      </w:r>
    </w:p>
    <w:p w14:paraId="5D8CEBDC" w14:textId="626BB90A" w:rsidR="00CB064D" w:rsidRPr="00CB064D" w:rsidRDefault="00CB064D" w:rsidP="00B01011">
      <w:pPr>
        <w:pStyle w:val="ListParagraph"/>
        <w:numPr>
          <w:ilvl w:val="0"/>
          <w:numId w:val="32"/>
        </w:numPr>
        <w:spacing w:line="276" w:lineRule="auto"/>
        <w:jc w:val="both"/>
        <w:rPr>
          <w:rFonts w:ascii="Times New Roman" w:hAnsi="Times New Roman" w:cs="Times New Roman"/>
        </w:rPr>
      </w:pPr>
      <w:r w:rsidRPr="00CB064D">
        <w:rPr>
          <w:rFonts w:ascii="Times New Roman" w:hAnsi="Times New Roman" w:cs="Times New Roman"/>
        </w:rPr>
        <w:lastRenderedPageBreak/>
        <w:t>I'tidal (Adil): Bersikap objektif dalam menilai sesuatu</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{"citationItems":[{"id":"ITEM-1","itemData":{"author":[{"dropping-particle":"","family":"Al-Maturidi, Abu Mansur","given":"","non-dropping-particle":"","parse-names":false,"suffix":""}],"id":"ITEM-1","issued":{"date-parts":[["2002"]]},"publisher":"Dar al-Kutub al-Misriyyah","publisher-place":"Kairo","title":"Kitab al-Tawhid","type":"book"},"uris":["http://www.mendeley.com/documents/?uuid=d18b52ad-c7a1-4b51-9b81-36aec7a77776"]}],"mendeley":{"formattedCitation":"(Al-Maturidi, Abu Mansur, 2002)","plainTextFormattedCitation":"(Al-Maturidi, Abu Mansur, 2002)","previouslyFormattedCitation":"(Al-Maturidi, Abu Mansur, 2002)"},"properties":{"noteIndex":0},"schema":"https://github.com/citation-style-language/schema/raw/master/csl-citation.json"}</w:instrText>
      </w:r>
      <w:r>
        <w:rPr>
          <w:rFonts w:ascii="Times New Roman" w:hAnsi="Times New Roman" w:cs="Times New Roman"/>
        </w:rPr>
        <w:fldChar w:fldCharType="separate"/>
      </w:r>
      <w:r w:rsidRPr="00CB064D">
        <w:rPr>
          <w:rFonts w:ascii="Times New Roman" w:hAnsi="Times New Roman" w:cs="Times New Roman"/>
          <w:noProof/>
        </w:rPr>
        <w:t>(Al-Maturidi, Abu Mansur, 2002)</w:t>
      </w:r>
      <w:r>
        <w:rPr>
          <w:rFonts w:ascii="Times New Roman" w:hAnsi="Times New Roman" w:cs="Times New Roman"/>
        </w:rPr>
        <w:fldChar w:fldCharType="end"/>
      </w:r>
      <w:r>
        <w:rPr>
          <w:rFonts w:ascii="Times New Roman" w:hAnsi="Times New Roman" w:cs="Times New Roman"/>
        </w:rPr>
        <w:t>.</w:t>
      </w:r>
    </w:p>
    <w:p w14:paraId="02414692" w14:textId="15AFF674" w:rsidR="00CB064D" w:rsidRPr="00CB064D" w:rsidRDefault="00CB064D" w:rsidP="00B01011">
      <w:pPr>
        <w:pStyle w:val="NormalWeb"/>
        <w:spacing w:line="276" w:lineRule="auto"/>
        <w:jc w:val="both"/>
        <w:rPr>
          <w:sz w:val="22"/>
          <w:szCs w:val="22"/>
        </w:rPr>
      </w:pPr>
      <w:r>
        <w:rPr>
          <w:sz w:val="22"/>
          <w:szCs w:val="22"/>
        </w:rPr>
        <w:tab/>
      </w:r>
      <w:r w:rsidRPr="00CB064D">
        <w:rPr>
          <w:sz w:val="22"/>
          <w:szCs w:val="22"/>
        </w:rPr>
        <w:t>Prinsip-prinsip tersebut menjadi landasan dalam memahami akidah, ibadah, dan muamalah. ASWAJA juga menekankan pentingnya menjaga persatuan umat, sebagaimana ditegaskan dalam Al-Qur'an:</w:t>
      </w:r>
      <w:r w:rsidRPr="00CB064D">
        <w:rPr>
          <w:sz w:val="22"/>
          <w:szCs w:val="22"/>
        </w:rPr>
        <w:br/>
      </w:r>
      <w:r w:rsidRPr="00CB064D">
        <w:rPr>
          <w:rStyle w:val="Emphasis"/>
          <w:sz w:val="22"/>
          <w:szCs w:val="22"/>
        </w:rPr>
        <w:t>"Dan berpeganglah kamu semuanya kepada tali (agama) Allah, dan janganlah kamu bercerai-berai..."</w:t>
      </w:r>
      <w:r w:rsidRPr="00CB064D">
        <w:rPr>
          <w:sz w:val="22"/>
          <w:szCs w:val="22"/>
        </w:rPr>
        <w:t xml:space="preserve"> (QS. Ali Imran: 103).</w:t>
      </w:r>
    </w:p>
    <w:p w14:paraId="468B2B2A" w14:textId="1BD7F50B" w:rsidR="00CB064D" w:rsidRPr="00CB064D" w:rsidRDefault="00CB064D" w:rsidP="00B01011">
      <w:pPr>
        <w:pStyle w:val="NormalWeb"/>
        <w:spacing w:line="276" w:lineRule="auto"/>
        <w:jc w:val="both"/>
        <w:rPr>
          <w:sz w:val="22"/>
          <w:szCs w:val="22"/>
        </w:rPr>
      </w:pPr>
      <w:r>
        <w:rPr>
          <w:sz w:val="22"/>
          <w:szCs w:val="22"/>
        </w:rPr>
        <w:tab/>
      </w:r>
      <w:r w:rsidRPr="00CB064D">
        <w:rPr>
          <w:sz w:val="22"/>
          <w:szCs w:val="22"/>
        </w:rPr>
        <w:t>ASWAJA menitikberatkan akidah pada dua imam besar, yaitu Imam Abu Hasan Al-Asy'ari dan Imam Abu Mansur Al-Maturidi. Dalam aspek akidah, ASWAJA memprioritaskan keimanan yang berdasarkan dalil naqli dan aqli. Dalil naqli berasal dari wahyu Allah, sedangkan dalil aqli menggunakan logika untuk memperkuat keimanan.</w:t>
      </w:r>
    </w:p>
    <w:p w14:paraId="51923E1E" w14:textId="6719CFF5" w:rsidR="000461C9" w:rsidRPr="00CB064D" w:rsidRDefault="00CB064D" w:rsidP="00B01011">
      <w:pPr>
        <w:pStyle w:val="NormalWeb"/>
        <w:spacing w:line="276" w:lineRule="auto"/>
        <w:jc w:val="both"/>
        <w:rPr>
          <w:sz w:val="22"/>
          <w:szCs w:val="22"/>
        </w:rPr>
      </w:pPr>
      <w:r>
        <w:rPr>
          <w:sz w:val="22"/>
          <w:szCs w:val="22"/>
        </w:rPr>
        <w:tab/>
      </w:r>
      <w:r w:rsidRPr="00CB064D">
        <w:rPr>
          <w:sz w:val="22"/>
          <w:szCs w:val="22"/>
        </w:rPr>
        <w:t>Pendidikan berbasis ASWAJA mengajarkan generasi muda untuk bersikap moderat, toleran, dan adil. Nilai-nilai ini penting untuk membentuk kepribadian yang mampu menghadapi tantangan global tanpa kehilangan identitas keislamannya</w:t>
      </w:r>
      <w:r>
        <w:rPr>
          <w:sz w:val="22"/>
          <w:szCs w:val="22"/>
        </w:rPr>
        <w:t xml:space="preserve"> </w:t>
      </w:r>
      <w:r>
        <w:rPr>
          <w:sz w:val="22"/>
          <w:szCs w:val="22"/>
        </w:rPr>
        <w:fldChar w:fldCharType="begin" w:fldLock="1"/>
      </w:r>
      <w:r w:rsidR="001459C0">
        <w:rPr>
          <w:sz w:val="22"/>
          <w:szCs w:val="22"/>
        </w:rPr>
        <w:instrText>ADDIN CSL_CITATION {"citationItems":[{"id":"ITEM-1","itemData":{"author":[{"dropping-particle":"","family":"Hidayat, M. Arif","given":"","non-dropping-particle":"","parse-names":false,"suffix":""}],"id":"ITEM-1","issued":{"date-parts":[["2018"]]},"publisher":"Pustaka Pelajar","publisher-place":"Yogyakarta","title":"Pendidikan Islam Berbasis ASWAJA","type":"book"},"uris":["http://www.mendeley.com/documents/?uuid=cf317db5-5aad-4d1a-8c58-1e4bca57bcdd"]}],"mendeley":{"formattedCitation":"(Hidayat, M. Arif, 2018)","plainTextFormattedCitation":"(Hidayat, M. Arif, 2018)","previouslyFormattedCitation":"(Hidayat, M. Arif, 2018)"},"properties":{"noteIndex":0},"schema":"https://github.com/citation-style-language/schema/raw/master/csl-citation.json"}</w:instrText>
      </w:r>
      <w:r>
        <w:rPr>
          <w:sz w:val="22"/>
          <w:szCs w:val="22"/>
        </w:rPr>
        <w:fldChar w:fldCharType="separate"/>
      </w:r>
      <w:r w:rsidRPr="00CB064D">
        <w:rPr>
          <w:noProof/>
          <w:sz w:val="22"/>
          <w:szCs w:val="22"/>
        </w:rPr>
        <w:t>(Hidayat, M. Arif, 2018)</w:t>
      </w:r>
      <w:r>
        <w:rPr>
          <w:sz w:val="22"/>
          <w:szCs w:val="22"/>
        </w:rPr>
        <w:fldChar w:fldCharType="end"/>
      </w:r>
      <w:r w:rsidRPr="00CB064D">
        <w:rPr>
          <w:sz w:val="22"/>
          <w:szCs w:val="22"/>
        </w:rPr>
        <w:t>.</w:t>
      </w:r>
    </w:p>
    <w:p w14:paraId="05BE57BE" w14:textId="582238DE" w:rsidR="00CB064D" w:rsidRPr="000461C9" w:rsidRDefault="00CB064D" w:rsidP="00B01011">
      <w:pPr>
        <w:pStyle w:val="Heading3"/>
        <w:spacing w:line="276" w:lineRule="auto"/>
        <w:jc w:val="both"/>
        <w:rPr>
          <w:rFonts w:ascii="Times New Roman" w:hAnsi="Times New Roman" w:cs="Times New Roman"/>
          <w:b/>
          <w:color w:val="auto"/>
          <w:sz w:val="22"/>
          <w:szCs w:val="22"/>
        </w:rPr>
      </w:pPr>
      <w:r w:rsidRPr="000461C9">
        <w:rPr>
          <w:rFonts w:ascii="Times New Roman" w:hAnsi="Times New Roman" w:cs="Times New Roman"/>
          <w:b/>
          <w:color w:val="auto"/>
          <w:sz w:val="22"/>
          <w:szCs w:val="22"/>
        </w:rPr>
        <w:t>Metode Pembelajaran Bertanya, Membuat Pertanyaan, dan Menjawab</w:t>
      </w:r>
    </w:p>
    <w:p w14:paraId="7238D67C" w14:textId="77777777" w:rsidR="00CB064D" w:rsidRPr="000461C9" w:rsidRDefault="00CB064D" w:rsidP="00B01011">
      <w:pPr>
        <w:pStyle w:val="Heading4"/>
        <w:spacing w:line="276" w:lineRule="auto"/>
        <w:jc w:val="both"/>
        <w:rPr>
          <w:rFonts w:ascii="Times New Roman" w:hAnsi="Times New Roman" w:cs="Times New Roman"/>
          <w:b/>
          <w:color w:val="auto"/>
        </w:rPr>
      </w:pPr>
      <w:r w:rsidRPr="000461C9">
        <w:rPr>
          <w:rFonts w:ascii="Times New Roman" w:hAnsi="Times New Roman" w:cs="Times New Roman"/>
          <w:b/>
          <w:color w:val="auto"/>
        </w:rPr>
        <w:t>Konsep Dasar Metode Bertanya</w:t>
      </w:r>
    </w:p>
    <w:p w14:paraId="09893FAF" w14:textId="4980E71E" w:rsidR="00CB064D" w:rsidRPr="00CB064D" w:rsidRDefault="000461C9" w:rsidP="00B01011">
      <w:pPr>
        <w:pStyle w:val="NormalWeb"/>
        <w:spacing w:line="276" w:lineRule="auto"/>
        <w:jc w:val="both"/>
        <w:rPr>
          <w:sz w:val="22"/>
          <w:szCs w:val="22"/>
        </w:rPr>
      </w:pPr>
      <w:r>
        <w:rPr>
          <w:sz w:val="22"/>
          <w:szCs w:val="22"/>
        </w:rPr>
        <w:tab/>
      </w:r>
      <w:r w:rsidR="00CB064D" w:rsidRPr="00CB064D">
        <w:rPr>
          <w:sz w:val="22"/>
          <w:szCs w:val="22"/>
        </w:rPr>
        <w:t xml:space="preserve">Metode bertanya adalah teknik yang melibatkan interaksi dua arah antara pengajar dan peserta </w:t>
      </w:r>
      <w:r>
        <w:rPr>
          <w:sz w:val="22"/>
          <w:szCs w:val="22"/>
        </w:rPr>
        <w:t>didik. M</w:t>
      </w:r>
      <w:r w:rsidR="00CB064D" w:rsidRPr="00CB064D">
        <w:rPr>
          <w:sz w:val="22"/>
          <w:szCs w:val="22"/>
        </w:rPr>
        <w:t>etode ini membantu siswa mengembangkan kemampuan berpikir kritis dan analitis. Dalam konteks pendidikan Islam, metode bertanya dapat digunakan untuk menggali pemahaman siswa tentang akidah dan hukum syariat</w:t>
      </w:r>
      <w:r>
        <w:rPr>
          <w:sz w:val="22"/>
          <w:szCs w:val="22"/>
        </w:rPr>
        <w:t xml:space="preserve"> </w:t>
      </w:r>
      <w:r w:rsidR="001459C0">
        <w:rPr>
          <w:sz w:val="22"/>
          <w:szCs w:val="22"/>
        </w:rPr>
        <w:fldChar w:fldCharType="begin" w:fldLock="1"/>
      </w:r>
      <w:r w:rsidR="000D61FB">
        <w:rPr>
          <w:sz w:val="22"/>
          <w:szCs w:val="22"/>
        </w:rPr>
        <w:instrText>ADDIN CSL_CITATION {"citationItems":[{"id":"ITEM-1","itemData":{"author":[{"dropping-particle":"","family":"Sanjaya, Wina","given":"","non-dropping-particle":"","parse-names":false,"suffix":""}],"id":"ITEM-1","issued":{"date-parts":[["2006"]]},"publisher":"Kencana","publisher-place":"Jakarta","title":"Strategi Pembelajaran: Berorientasi Standar Proses Pendidikan","type":"book"},"uris":["http://www.mendeley.com/documents/?uuid=d89e1028-badc-4a02-8577-3ec8aa5dcdb7"]}],"mendeley":{"formattedCitation":"(Sanjaya, Wina, 2006)","plainTextFormattedCitation":"(Sanjaya, Wina, 2006)","previouslyFormattedCitation":"(Sanjaya, Wina, 2006)"},"properties":{"noteIndex":0},"schema":"https://github.com/citation-style-language/schema/raw/master/csl-citation.json"}</w:instrText>
      </w:r>
      <w:r w:rsidR="001459C0">
        <w:rPr>
          <w:sz w:val="22"/>
          <w:szCs w:val="22"/>
        </w:rPr>
        <w:fldChar w:fldCharType="separate"/>
      </w:r>
      <w:r w:rsidR="001459C0" w:rsidRPr="001459C0">
        <w:rPr>
          <w:noProof/>
          <w:sz w:val="22"/>
          <w:szCs w:val="22"/>
        </w:rPr>
        <w:t>(Sanjaya, Wina, 2006)</w:t>
      </w:r>
      <w:r w:rsidR="001459C0">
        <w:rPr>
          <w:sz w:val="22"/>
          <w:szCs w:val="22"/>
        </w:rPr>
        <w:fldChar w:fldCharType="end"/>
      </w:r>
      <w:r w:rsidR="00CB064D" w:rsidRPr="00CB064D">
        <w:rPr>
          <w:sz w:val="22"/>
          <w:szCs w:val="22"/>
        </w:rPr>
        <w:t>.</w:t>
      </w:r>
    </w:p>
    <w:p w14:paraId="715CC7CE" w14:textId="77777777" w:rsidR="00CB064D" w:rsidRPr="000461C9" w:rsidRDefault="00CB064D" w:rsidP="00B01011">
      <w:pPr>
        <w:pStyle w:val="Heading4"/>
        <w:spacing w:line="276" w:lineRule="auto"/>
        <w:jc w:val="both"/>
        <w:rPr>
          <w:rFonts w:ascii="Times New Roman" w:hAnsi="Times New Roman" w:cs="Times New Roman"/>
          <w:i w:val="0"/>
          <w:color w:val="auto"/>
        </w:rPr>
      </w:pPr>
      <w:r w:rsidRPr="000461C9">
        <w:rPr>
          <w:rFonts w:ascii="Times New Roman" w:hAnsi="Times New Roman" w:cs="Times New Roman"/>
          <w:i w:val="0"/>
          <w:color w:val="auto"/>
        </w:rPr>
        <w:t>Langkah-Langkah Pembelajaran Bertanya</w:t>
      </w:r>
    </w:p>
    <w:p w14:paraId="0F6A22A0" w14:textId="77777777" w:rsidR="00CB064D" w:rsidRPr="000461C9" w:rsidRDefault="00CB064D" w:rsidP="00B01011">
      <w:pPr>
        <w:pStyle w:val="ListParagraph"/>
        <w:numPr>
          <w:ilvl w:val="0"/>
          <w:numId w:val="33"/>
        </w:numPr>
        <w:spacing w:line="276" w:lineRule="auto"/>
        <w:jc w:val="both"/>
        <w:rPr>
          <w:rFonts w:ascii="Times New Roman" w:hAnsi="Times New Roman" w:cs="Times New Roman"/>
        </w:rPr>
      </w:pPr>
      <w:r w:rsidRPr="000461C9">
        <w:rPr>
          <w:rFonts w:ascii="Times New Roman" w:hAnsi="Times New Roman" w:cs="Times New Roman"/>
        </w:rPr>
        <w:t>Persiapan: Guru menyiapkan materi yang relevan dan merumuskan pertanyaan yang menstimulasi pemikiran kritis.</w:t>
      </w:r>
    </w:p>
    <w:p w14:paraId="75BF001B" w14:textId="77777777" w:rsidR="00CB064D" w:rsidRPr="000461C9" w:rsidRDefault="00CB064D" w:rsidP="00B01011">
      <w:pPr>
        <w:pStyle w:val="ListParagraph"/>
        <w:numPr>
          <w:ilvl w:val="0"/>
          <w:numId w:val="33"/>
        </w:numPr>
        <w:spacing w:line="276" w:lineRule="auto"/>
        <w:jc w:val="both"/>
        <w:rPr>
          <w:rFonts w:ascii="Times New Roman" w:hAnsi="Times New Roman" w:cs="Times New Roman"/>
        </w:rPr>
      </w:pPr>
      <w:r w:rsidRPr="000461C9">
        <w:rPr>
          <w:rFonts w:ascii="Times New Roman" w:hAnsi="Times New Roman" w:cs="Times New Roman"/>
        </w:rPr>
        <w:t>Pelaksanaan: Guru mengajukan pertanyaan, baik secara langsung maupun melalui diskusi kelompok.</w:t>
      </w:r>
    </w:p>
    <w:p w14:paraId="3B73FD8D" w14:textId="77777777" w:rsidR="00CB064D" w:rsidRPr="000461C9" w:rsidRDefault="00CB064D" w:rsidP="00B01011">
      <w:pPr>
        <w:pStyle w:val="ListParagraph"/>
        <w:numPr>
          <w:ilvl w:val="0"/>
          <w:numId w:val="33"/>
        </w:numPr>
        <w:spacing w:line="276" w:lineRule="auto"/>
        <w:jc w:val="both"/>
        <w:rPr>
          <w:rFonts w:ascii="Times New Roman" w:hAnsi="Times New Roman" w:cs="Times New Roman"/>
        </w:rPr>
      </w:pPr>
      <w:r w:rsidRPr="000461C9">
        <w:rPr>
          <w:rFonts w:ascii="Times New Roman" w:hAnsi="Times New Roman" w:cs="Times New Roman"/>
        </w:rPr>
        <w:t>Evaluasi: Jawaban siswa dievaluasi untuk mengukur pemahaman mereka.</w:t>
      </w:r>
    </w:p>
    <w:p w14:paraId="6BD2D9DE" w14:textId="77777777" w:rsidR="00CB064D" w:rsidRPr="00CB064D" w:rsidRDefault="00CB064D" w:rsidP="00B01011">
      <w:pPr>
        <w:pStyle w:val="NormalWeb"/>
        <w:spacing w:line="276" w:lineRule="auto"/>
        <w:jc w:val="both"/>
        <w:rPr>
          <w:sz w:val="22"/>
          <w:szCs w:val="22"/>
        </w:rPr>
      </w:pPr>
      <w:r w:rsidRPr="00CB064D">
        <w:rPr>
          <w:sz w:val="22"/>
          <w:szCs w:val="22"/>
        </w:rPr>
        <w:t>Sebagai contoh, dalam pembelajaran ASWAJA, guru dapat menanyakan:</w:t>
      </w:r>
    </w:p>
    <w:p w14:paraId="12FD1D13" w14:textId="77777777" w:rsidR="00CB064D" w:rsidRPr="001459C0" w:rsidRDefault="00CB064D" w:rsidP="00B01011">
      <w:pPr>
        <w:numPr>
          <w:ilvl w:val="0"/>
          <w:numId w:val="29"/>
        </w:numPr>
        <w:spacing w:before="100" w:beforeAutospacing="1" w:after="100" w:afterAutospacing="1" w:line="276" w:lineRule="auto"/>
        <w:jc w:val="both"/>
        <w:rPr>
          <w:rFonts w:ascii="Times New Roman" w:hAnsi="Times New Roman" w:cs="Times New Roman"/>
          <w:i/>
        </w:rPr>
      </w:pPr>
      <w:r w:rsidRPr="001459C0">
        <w:rPr>
          <w:rStyle w:val="Emphasis"/>
          <w:rFonts w:ascii="Times New Roman" w:hAnsi="Times New Roman" w:cs="Times New Roman"/>
          <w:i w:val="0"/>
        </w:rPr>
        <w:t>“Mengapa moderasi dalam Islam penting?”</w:t>
      </w:r>
    </w:p>
    <w:p w14:paraId="13512C76" w14:textId="77777777" w:rsidR="00CB064D" w:rsidRPr="001459C0" w:rsidRDefault="00CB064D" w:rsidP="00B01011">
      <w:pPr>
        <w:numPr>
          <w:ilvl w:val="0"/>
          <w:numId w:val="29"/>
        </w:numPr>
        <w:spacing w:before="100" w:beforeAutospacing="1" w:after="100" w:afterAutospacing="1" w:line="276" w:lineRule="auto"/>
        <w:jc w:val="both"/>
        <w:rPr>
          <w:rFonts w:ascii="Times New Roman" w:hAnsi="Times New Roman" w:cs="Times New Roman"/>
          <w:i/>
        </w:rPr>
      </w:pPr>
      <w:r w:rsidRPr="001459C0">
        <w:rPr>
          <w:rStyle w:val="Emphasis"/>
          <w:rFonts w:ascii="Times New Roman" w:hAnsi="Times New Roman" w:cs="Times New Roman"/>
          <w:i w:val="0"/>
        </w:rPr>
        <w:t>“Bagaimana penerapan tasamuh dalam kehidupan sehari-hari?”</w:t>
      </w:r>
    </w:p>
    <w:p w14:paraId="2C235414" w14:textId="77777777" w:rsidR="00CB064D" w:rsidRPr="005F5B81" w:rsidRDefault="00CB064D" w:rsidP="00B01011">
      <w:pPr>
        <w:pStyle w:val="Heading4"/>
        <w:spacing w:line="276" w:lineRule="auto"/>
        <w:jc w:val="both"/>
        <w:rPr>
          <w:rFonts w:ascii="Times New Roman" w:hAnsi="Times New Roman" w:cs="Times New Roman"/>
          <w:b/>
          <w:i w:val="0"/>
          <w:color w:val="auto"/>
        </w:rPr>
      </w:pPr>
      <w:r w:rsidRPr="005F5B81">
        <w:rPr>
          <w:rFonts w:ascii="Times New Roman" w:hAnsi="Times New Roman" w:cs="Times New Roman"/>
          <w:b/>
          <w:i w:val="0"/>
          <w:color w:val="auto"/>
        </w:rPr>
        <w:t>Membuat Pertanyaan yang Efektif</w:t>
      </w:r>
    </w:p>
    <w:p w14:paraId="625D595B" w14:textId="646753DF" w:rsidR="00CB064D" w:rsidRPr="00CB064D" w:rsidRDefault="000D61FB" w:rsidP="00B01011">
      <w:pPr>
        <w:pStyle w:val="NormalWeb"/>
        <w:spacing w:line="276" w:lineRule="auto"/>
        <w:jc w:val="both"/>
        <w:rPr>
          <w:sz w:val="22"/>
          <w:szCs w:val="22"/>
        </w:rPr>
      </w:pPr>
      <w:r>
        <w:rPr>
          <w:sz w:val="22"/>
          <w:szCs w:val="22"/>
        </w:rPr>
        <w:tab/>
      </w:r>
      <w:r w:rsidR="00CB064D" w:rsidRPr="00CB064D">
        <w:rPr>
          <w:sz w:val="22"/>
          <w:szCs w:val="22"/>
        </w:rPr>
        <w:t>Menurut Bloom's Taxonomy</w:t>
      </w:r>
      <w:r>
        <w:rPr>
          <w:sz w:val="22"/>
          <w:szCs w:val="22"/>
        </w:rPr>
        <w:t xml:space="preserve"> </w:t>
      </w:r>
      <w:r>
        <w:rPr>
          <w:sz w:val="22"/>
          <w:szCs w:val="22"/>
        </w:rPr>
        <w:fldChar w:fldCharType="begin" w:fldLock="1"/>
      </w:r>
      <w:r>
        <w:rPr>
          <w:sz w:val="22"/>
          <w:szCs w:val="22"/>
        </w:rPr>
        <w:instrText>ADDIN CSL_CITATION {"citationItems":[{"id":"ITEM-1","itemData":{"author":[{"dropping-particle":"","family":"Benjamin Bloom","given":"","non-dropping-particle":"","parse-names":false,"suffix":""}],"id":"ITEM-1","issued":{"date-parts":[["1956"]]},"publisher":"Longmans","publisher-place":"New York","title":"Taxonomy of Educational Objectives: The Classification of Educational Goals","type":"book"},"uris":["http://www.mendeley.com/documents/?uuid=d1432f39-82af-4658-b976-3afb430fb092"]}],"mendeley":{"formattedCitation":"(Benjamin Bloom, 1956)","plainTextFormattedCitation":"(Benjamin Bloom, 1956)","previouslyFormattedCitation":"(Benjamin Bloom, 1956)"},"properties":{"noteIndex":0},"schema":"https://github.com/citation-style-language/schema/raw/master/csl-citation.json"}</w:instrText>
      </w:r>
      <w:r>
        <w:rPr>
          <w:sz w:val="22"/>
          <w:szCs w:val="22"/>
        </w:rPr>
        <w:fldChar w:fldCharType="separate"/>
      </w:r>
      <w:r w:rsidRPr="000D61FB">
        <w:rPr>
          <w:noProof/>
          <w:sz w:val="22"/>
          <w:szCs w:val="22"/>
        </w:rPr>
        <w:t>(Benjamin Bloom, 1956)</w:t>
      </w:r>
      <w:r>
        <w:rPr>
          <w:sz w:val="22"/>
          <w:szCs w:val="22"/>
        </w:rPr>
        <w:fldChar w:fldCharType="end"/>
      </w:r>
      <w:r w:rsidR="00CB064D" w:rsidRPr="00CB064D">
        <w:rPr>
          <w:sz w:val="22"/>
          <w:szCs w:val="22"/>
        </w:rPr>
        <w:t>, ada enam tingkatan kognitif yang bisa digunakan untuk membuat pertanyaan:</w:t>
      </w:r>
    </w:p>
    <w:p w14:paraId="3239ECF3" w14:textId="77777777" w:rsidR="00CB064D" w:rsidRPr="00CB064D" w:rsidRDefault="00CB064D" w:rsidP="00B01011">
      <w:pPr>
        <w:numPr>
          <w:ilvl w:val="0"/>
          <w:numId w:val="30"/>
        </w:numPr>
        <w:spacing w:before="100" w:beforeAutospacing="1" w:after="100" w:afterAutospacing="1" w:line="276" w:lineRule="auto"/>
        <w:jc w:val="both"/>
        <w:rPr>
          <w:rFonts w:ascii="Times New Roman" w:hAnsi="Times New Roman" w:cs="Times New Roman"/>
        </w:rPr>
      </w:pPr>
      <w:r w:rsidRPr="00CB064D">
        <w:rPr>
          <w:rFonts w:ascii="Times New Roman" w:hAnsi="Times New Roman" w:cs="Times New Roman"/>
        </w:rPr>
        <w:t xml:space="preserve">Pengetahuan: </w:t>
      </w:r>
      <w:r w:rsidRPr="00CB064D">
        <w:rPr>
          <w:rStyle w:val="Emphasis"/>
          <w:rFonts w:ascii="Times New Roman" w:hAnsi="Times New Roman" w:cs="Times New Roman"/>
        </w:rPr>
        <w:t>“Apa definisi Ahlu Sunnah Wal Jama'ah?”</w:t>
      </w:r>
    </w:p>
    <w:p w14:paraId="7343E789" w14:textId="77777777" w:rsidR="00CB064D" w:rsidRPr="00CB064D" w:rsidRDefault="00CB064D" w:rsidP="00B01011">
      <w:pPr>
        <w:numPr>
          <w:ilvl w:val="0"/>
          <w:numId w:val="30"/>
        </w:numPr>
        <w:spacing w:before="100" w:beforeAutospacing="1" w:after="100" w:afterAutospacing="1" w:line="276" w:lineRule="auto"/>
        <w:jc w:val="both"/>
        <w:rPr>
          <w:rFonts w:ascii="Times New Roman" w:hAnsi="Times New Roman" w:cs="Times New Roman"/>
        </w:rPr>
      </w:pPr>
      <w:r w:rsidRPr="00CB064D">
        <w:rPr>
          <w:rFonts w:ascii="Times New Roman" w:hAnsi="Times New Roman" w:cs="Times New Roman"/>
        </w:rPr>
        <w:t xml:space="preserve">Pemahaman: </w:t>
      </w:r>
      <w:r w:rsidRPr="00CB064D">
        <w:rPr>
          <w:rStyle w:val="Emphasis"/>
          <w:rFonts w:ascii="Times New Roman" w:hAnsi="Times New Roman" w:cs="Times New Roman"/>
        </w:rPr>
        <w:t>“Jelaskan perbedaan ASWAJA dengan golongan lain!”</w:t>
      </w:r>
    </w:p>
    <w:p w14:paraId="0F167AFE" w14:textId="77777777" w:rsidR="00CB064D" w:rsidRPr="00CB064D" w:rsidRDefault="00CB064D" w:rsidP="00B01011">
      <w:pPr>
        <w:numPr>
          <w:ilvl w:val="0"/>
          <w:numId w:val="30"/>
        </w:numPr>
        <w:spacing w:before="100" w:beforeAutospacing="1" w:after="100" w:afterAutospacing="1" w:line="276" w:lineRule="auto"/>
        <w:jc w:val="both"/>
        <w:rPr>
          <w:rFonts w:ascii="Times New Roman" w:hAnsi="Times New Roman" w:cs="Times New Roman"/>
        </w:rPr>
      </w:pPr>
      <w:r w:rsidRPr="00CB064D">
        <w:rPr>
          <w:rFonts w:ascii="Times New Roman" w:hAnsi="Times New Roman" w:cs="Times New Roman"/>
        </w:rPr>
        <w:t xml:space="preserve">Aplikasi: </w:t>
      </w:r>
      <w:r w:rsidRPr="00CB064D">
        <w:rPr>
          <w:rStyle w:val="Emphasis"/>
          <w:rFonts w:ascii="Times New Roman" w:hAnsi="Times New Roman" w:cs="Times New Roman"/>
        </w:rPr>
        <w:t>“Bagaimana prinsip tasamuh diterapkan di lingkungan masyarakat?”</w:t>
      </w:r>
    </w:p>
    <w:p w14:paraId="6C791E70" w14:textId="77777777" w:rsidR="00CB064D" w:rsidRPr="00CB064D" w:rsidRDefault="00CB064D" w:rsidP="00B01011">
      <w:pPr>
        <w:numPr>
          <w:ilvl w:val="0"/>
          <w:numId w:val="30"/>
        </w:numPr>
        <w:spacing w:before="100" w:beforeAutospacing="1" w:after="100" w:afterAutospacing="1" w:line="276" w:lineRule="auto"/>
        <w:jc w:val="both"/>
        <w:rPr>
          <w:rFonts w:ascii="Times New Roman" w:hAnsi="Times New Roman" w:cs="Times New Roman"/>
        </w:rPr>
      </w:pPr>
      <w:r w:rsidRPr="00CB064D">
        <w:rPr>
          <w:rFonts w:ascii="Times New Roman" w:hAnsi="Times New Roman" w:cs="Times New Roman"/>
        </w:rPr>
        <w:t xml:space="preserve">Analisis: </w:t>
      </w:r>
      <w:r w:rsidRPr="00CB064D">
        <w:rPr>
          <w:rStyle w:val="Emphasis"/>
          <w:rFonts w:ascii="Times New Roman" w:hAnsi="Times New Roman" w:cs="Times New Roman"/>
        </w:rPr>
        <w:t>“Mengapa ASWAJA mengutamakan moderasi?”</w:t>
      </w:r>
    </w:p>
    <w:p w14:paraId="7D91A96B" w14:textId="77777777" w:rsidR="00CB064D" w:rsidRPr="00CB064D" w:rsidRDefault="00CB064D" w:rsidP="00B01011">
      <w:pPr>
        <w:numPr>
          <w:ilvl w:val="0"/>
          <w:numId w:val="30"/>
        </w:numPr>
        <w:spacing w:before="100" w:beforeAutospacing="1" w:after="100" w:afterAutospacing="1" w:line="276" w:lineRule="auto"/>
        <w:jc w:val="both"/>
        <w:rPr>
          <w:rFonts w:ascii="Times New Roman" w:hAnsi="Times New Roman" w:cs="Times New Roman"/>
        </w:rPr>
      </w:pPr>
      <w:r w:rsidRPr="00CB064D">
        <w:rPr>
          <w:rFonts w:ascii="Times New Roman" w:hAnsi="Times New Roman" w:cs="Times New Roman"/>
        </w:rPr>
        <w:t xml:space="preserve">Sintesis: </w:t>
      </w:r>
      <w:r w:rsidRPr="00CB064D">
        <w:rPr>
          <w:rStyle w:val="Emphasis"/>
          <w:rFonts w:ascii="Times New Roman" w:hAnsi="Times New Roman" w:cs="Times New Roman"/>
        </w:rPr>
        <w:t>“Gabungkan prinsip ASWAJA dengan konsep pendidikan modern!”</w:t>
      </w:r>
    </w:p>
    <w:p w14:paraId="581D5C17" w14:textId="77777777" w:rsidR="00CB064D" w:rsidRPr="00CB064D" w:rsidRDefault="00CB064D" w:rsidP="00B01011">
      <w:pPr>
        <w:numPr>
          <w:ilvl w:val="0"/>
          <w:numId w:val="30"/>
        </w:numPr>
        <w:spacing w:before="100" w:beforeAutospacing="1" w:after="100" w:afterAutospacing="1" w:line="276" w:lineRule="auto"/>
        <w:jc w:val="both"/>
        <w:rPr>
          <w:rFonts w:ascii="Times New Roman" w:hAnsi="Times New Roman" w:cs="Times New Roman"/>
        </w:rPr>
      </w:pPr>
      <w:r w:rsidRPr="00CB064D">
        <w:rPr>
          <w:rFonts w:ascii="Times New Roman" w:hAnsi="Times New Roman" w:cs="Times New Roman"/>
        </w:rPr>
        <w:t xml:space="preserve">Evaluasi: </w:t>
      </w:r>
      <w:r w:rsidRPr="00CB064D">
        <w:rPr>
          <w:rStyle w:val="Emphasis"/>
          <w:rFonts w:ascii="Times New Roman" w:hAnsi="Times New Roman" w:cs="Times New Roman"/>
        </w:rPr>
        <w:t>“Apakah pendekatan ASWAJA relevan dengan tantangan zaman sekarang? Berikan alasan!”</w:t>
      </w:r>
    </w:p>
    <w:p w14:paraId="7962BFAF" w14:textId="77777777" w:rsidR="00CB064D" w:rsidRPr="0055176D" w:rsidRDefault="00CB064D" w:rsidP="00B01011">
      <w:pPr>
        <w:spacing w:line="276" w:lineRule="auto"/>
        <w:rPr>
          <w:rFonts w:ascii="Times New Roman" w:hAnsi="Times New Roman" w:cs="Times New Roman"/>
          <w:b/>
        </w:rPr>
      </w:pPr>
      <w:r w:rsidRPr="0055176D">
        <w:rPr>
          <w:rFonts w:ascii="Times New Roman" w:hAnsi="Times New Roman" w:cs="Times New Roman"/>
          <w:b/>
        </w:rPr>
        <w:t>Menjawab Pertanyaan</w:t>
      </w:r>
    </w:p>
    <w:p w14:paraId="5C609AE7" w14:textId="62AFA0AE" w:rsidR="00CB064D" w:rsidRPr="00CB064D" w:rsidRDefault="0055176D" w:rsidP="00B01011">
      <w:pPr>
        <w:pStyle w:val="NormalWeb"/>
        <w:spacing w:line="276" w:lineRule="auto"/>
        <w:jc w:val="both"/>
        <w:rPr>
          <w:sz w:val="22"/>
          <w:szCs w:val="22"/>
        </w:rPr>
      </w:pPr>
      <w:r>
        <w:rPr>
          <w:sz w:val="22"/>
          <w:szCs w:val="22"/>
        </w:rPr>
        <w:lastRenderedPageBreak/>
        <w:tab/>
      </w:r>
      <w:r w:rsidR="00CB064D" w:rsidRPr="00CB064D">
        <w:rPr>
          <w:sz w:val="22"/>
          <w:szCs w:val="22"/>
        </w:rPr>
        <w:t>Dalam pembelajaran, menjawab pertanyaan tidak hanya menguji pemahaman siswa tetapi juga melatih mereka untuk menyampaikan pendapat secara sistematis. Guru harus mendorong siswa untuk menjawab berdasarkan fakta, logika, atau pengalaman pribadi yang relevan dengan materi.</w:t>
      </w:r>
    </w:p>
    <w:p w14:paraId="6F8C01CE" w14:textId="3FE4575C" w:rsidR="00CB064D" w:rsidRPr="004E63A6" w:rsidRDefault="0055176D" w:rsidP="00B01011">
      <w:pPr>
        <w:spacing w:line="276" w:lineRule="auto"/>
        <w:jc w:val="both"/>
        <w:rPr>
          <w:rFonts w:ascii="Times New Roman" w:hAnsi="Times New Roman" w:cs="Times New Roman"/>
        </w:rPr>
      </w:pPr>
      <w:r>
        <w:rPr>
          <w:rFonts w:ascii="Times New Roman" w:hAnsi="Times New Roman" w:cs="Times New Roman"/>
        </w:rPr>
        <w:tab/>
      </w:r>
      <w:r w:rsidR="00CB064D" w:rsidRPr="0055176D">
        <w:rPr>
          <w:rFonts w:ascii="Times New Roman" w:hAnsi="Times New Roman" w:cs="Times New Roman"/>
        </w:rPr>
        <w:t xml:space="preserve">Manfaat </w:t>
      </w:r>
      <w:r w:rsidR="005D49ED" w:rsidRPr="0055176D">
        <w:rPr>
          <w:rFonts w:ascii="Times New Roman" w:hAnsi="Times New Roman" w:cs="Times New Roman"/>
        </w:rPr>
        <w:t>metode bertanya, membuat pertanyaan, dan menjawab</w:t>
      </w:r>
      <w:r w:rsidR="005D49ED">
        <w:rPr>
          <w:rFonts w:ascii="Times New Roman" w:hAnsi="Times New Roman" w:cs="Times New Roman"/>
        </w:rPr>
        <w:t xml:space="preserve"> </w:t>
      </w:r>
      <w:r>
        <w:rPr>
          <w:rFonts w:ascii="Times New Roman" w:hAnsi="Times New Roman" w:cs="Times New Roman"/>
        </w:rPr>
        <w:t xml:space="preserve">mempunyai </w:t>
      </w:r>
      <w:r w:rsidR="004E63A6">
        <w:rPr>
          <w:rFonts w:ascii="Times New Roman" w:hAnsi="Times New Roman" w:cs="Times New Roman"/>
        </w:rPr>
        <w:t xml:space="preserve">kelebihan yaitu </w:t>
      </w:r>
      <w:r w:rsidR="004E63A6" w:rsidRPr="004E63A6">
        <w:rPr>
          <w:rFonts w:ascii="Times New Roman" w:hAnsi="Times New Roman" w:cs="Times New Roman"/>
        </w:rPr>
        <w:t>meningkatkan pemahaman</w:t>
      </w:r>
      <w:r w:rsidR="004E63A6">
        <w:rPr>
          <w:rFonts w:ascii="Times New Roman" w:hAnsi="Times New Roman" w:cs="Times New Roman"/>
        </w:rPr>
        <w:t xml:space="preserve">. </w:t>
      </w:r>
      <w:r w:rsidR="00CB064D" w:rsidRPr="004E63A6">
        <w:rPr>
          <w:rFonts w:ascii="Times New Roman" w:hAnsi="Times New Roman" w:cs="Times New Roman"/>
        </w:rPr>
        <w:t>Metode ini membantu siswa memahami materi lebih mendalam.</w:t>
      </w:r>
      <w:r w:rsidR="004E63A6">
        <w:rPr>
          <w:rFonts w:ascii="Times New Roman" w:hAnsi="Times New Roman" w:cs="Times New Roman"/>
        </w:rPr>
        <w:t xml:space="preserve"> Kemudian melatih berpikir kritis. </w:t>
      </w:r>
      <w:r w:rsidR="00CB064D" w:rsidRPr="004E63A6">
        <w:rPr>
          <w:rFonts w:ascii="Times New Roman" w:hAnsi="Times New Roman" w:cs="Times New Roman"/>
        </w:rPr>
        <w:t>Siswa dilatih untuk menganalisis dan mengevaluasi informasi.</w:t>
      </w:r>
      <w:r w:rsidR="004E63A6">
        <w:rPr>
          <w:rFonts w:ascii="Times New Roman" w:hAnsi="Times New Roman" w:cs="Times New Roman"/>
        </w:rPr>
        <w:t xml:space="preserve"> Kemudian meningkatkan keterlibatan a</w:t>
      </w:r>
      <w:r w:rsidR="00CB064D" w:rsidRPr="004E63A6">
        <w:rPr>
          <w:rFonts w:ascii="Times New Roman" w:hAnsi="Times New Roman" w:cs="Times New Roman"/>
        </w:rPr>
        <w:t>ktif: Siswa lebih terlibat dalam proses pembelajaran</w:t>
      </w:r>
      <w:r w:rsidR="000D61FB">
        <w:rPr>
          <w:rFonts w:ascii="Times New Roman" w:hAnsi="Times New Roman" w:cs="Times New Roman"/>
        </w:rPr>
        <w:t xml:space="preserve"> </w:t>
      </w:r>
      <w:r w:rsidR="000D61FB">
        <w:rPr>
          <w:rFonts w:ascii="Times New Roman" w:hAnsi="Times New Roman" w:cs="Times New Roman"/>
        </w:rPr>
        <w:fldChar w:fldCharType="begin" w:fldLock="1"/>
      </w:r>
      <w:r w:rsidR="000D61FB">
        <w:rPr>
          <w:rFonts w:ascii="Times New Roman" w:hAnsi="Times New Roman" w:cs="Times New Roman"/>
        </w:rPr>
        <w:instrText>ADDIN CSL_CITATION {"citationItems":[{"id":"ITEM-1","itemData":{"abstract":"Metode tanya jawab telah lama digunakan dalam proses belajar-mengajar dan metode ini merupakan cara menyajikan bahan pelajaran dalam bentuk pertanyaan-pertanyaan yang memerlukan jawaban untuk mencapai tujuan atau sebuah pemahaman. Untuk itu. diperlukan suatu metode pembelajaran yang dapat mneingkatkan interaksi antara guru dengan siswa dan antara siswa lain. Guru memiliki peranan penting dalam membantu siswa untuk meningkatkan keaktifannya selama proses berlangsungnya pembelajaran online maupun offline. Upaya guru dalam penggunaan metode tanya jawab dapat membuat pembelajaran menjadi tidak monoton dan membuat siswa terlibat aktif. Metode tanya jawab memiliki kelebihan dan kekurangan yang mana menjadi nilai tambah dan kurang dari metode pembelajaran yang lain.","author":[{"dropping-particle":"","family":"Hasanah","given":"","non-dropping-particle":"","parse-names":false,"suffix":""}],"container-title":"Univeritas Lambung Mangkurat","id":"ITEM-1","issued":{"date-parts":[["2022"]]},"page":"1-5","title":"Metode Tanya Jawab Dalam Belajar Dan Pembelajaran","type":"article-journal"},"uris":["http://www.mendeley.com/documents/?uuid=12c7f0eb-162c-47f0-bab8-59a74c4ca60c"]}],"mendeley":{"formattedCitation":"(Hasanah, 2022)","plainTextFormattedCitation":"(Hasanah, 2022)"},"properties":{"noteIndex":0},"schema":"https://github.com/citation-style-language/schema/raw/master/csl-citation.json"}</w:instrText>
      </w:r>
      <w:r w:rsidR="000D61FB">
        <w:rPr>
          <w:rFonts w:ascii="Times New Roman" w:hAnsi="Times New Roman" w:cs="Times New Roman"/>
        </w:rPr>
        <w:fldChar w:fldCharType="separate"/>
      </w:r>
      <w:r w:rsidR="000D61FB" w:rsidRPr="000D61FB">
        <w:rPr>
          <w:rFonts w:ascii="Times New Roman" w:hAnsi="Times New Roman" w:cs="Times New Roman"/>
          <w:noProof/>
        </w:rPr>
        <w:t>(Hasanah, 2022)</w:t>
      </w:r>
      <w:r w:rsidR="000D61FB">
        <w:rPr>
          <w:rFonts w:ascii="Times New Roman" w:hAnsi="Times New Roman" w:cs="Times New Roman"/>
        </w:rPr>
        <w:fldChar w:fldCharType="end"/>
      </w:r>
      <w:r w:rsidR="00CB064D" w:rsidRPr="004E63A6">
        <w:rPr>
          <w:rFonts w:ascii="Times New Roman" w:hAnsi="Times New Roman" w:cs="Times New Roman"/>
        </w:rPr>
        <w:t>.</w:t>
      </w:r>
    </w:p>
    <w:p w14:paraId="692E2F86" w14:textId="77777777" w:rsidR="00CB064D" w:rsidRPr="00F42A02" w:rsidRDefault="00CB064D" w:rsidP="00B01011">
      <w:pPr>
        <w:spacing w:line="276" w:lineRule="auto"/>
        <w:rPr>
          <w:rFonts w:ascii="Times New Roman" w:hAnsi="Times New Roman" w:cs="Times New Roman"/>
          <w:b/>
        </w:rPr>
      </w:pPr>
      <w:r w:rsidRPr="00F42A02">
        <w:rPr>
          <w:rFonts w:ascii="Times New Roman" w:hAnsi="Times New Roman" w:cs="Times New Roman"/>
          <w:b/>
        </w:rPr>
        <w:t>Integrasi ASWAJA dengan Metode Pembelajaran</w:t>
      </w:r>
    </w:p>
    <w:p w14:paraId="2BE212E7" w14:textId="3CC04E22" w:rsidR="00CB064D" w:rsidRPr="00CB064D" w:rsidRDefault="00830609" w:rsidP="00B01011">
      <w:pPr>
        <w:pStyle w:val="NormalWeb"/>
        <w:spacing w:line="276" w:lineRule="auto"/>
        <w:jc w:val="both"/>
        <w:rPr>
          <w:sz w:val="22"/>
          <w:szCs w:val="22"/>
        </w:rPr>
      </w:pPr>
      <w:r>
        <w:rPr>
          <w:sz w:val="22"/>
          <w:szCs w:val="22"/>
        </w:rPr>
        <w:tab/>
      </w:r>
      <w:r w:rsidR="00CB064D" w:rsidRPr="00CB064D">
        <w:rPr>
          <w:sz w:val="22"/>
          <w:szCs w:val="22"/>
        </w:rPr>
        <w:t>Metode bertanya, membuat pertanyaan, dan menjawab sangat relevan untuk diterapkan dalam pembelajaran ASWAJA. Melalui metode ini, peserta didik dapat memahami nilai-nilai ASWAJA secara mendalam dan aplikatif. Sebagai contoh, guru dapat menggunakan pendekatan ini untuk membahas moderasi dalam Islam, toleransi antarumat beragama, dan pentingnya persatuan umat Islam.</w:t>
      </w:r>
    </w:p>
    <w:p w14:paraId="1AFBFEFD" w14:textId="38824079" w:rsidR="00CB064D" w:rsidRPr="00CB064D" w:rsidRDefault="00830609" w:rsidP="00B01011">
      <w:pPr>
        <w:pStyle w:val="NormalWeb"/>
        <w:spacing w:line="276" w:lineRule="auto"/>
        <w:jc w:val="both"/>
        <w:rPr>
          <w:sz w:val="22"/>
          <w:szCs w:val="22"/>
        </w:rPr>
      </w:pPr>
      <w:r>
        <w:rPr>
          <w:sz w:val="22"/>
          <w:szCs w:val="22"/>
        </w:rPr>
        <w:tab/>
      </w:r>
      <w:r w:rsidR="00CB064D" w:rsidRPr="00CB064D">
        <w:rPr>
          <w:sz w:val="22"/>
          <w:szCs w:val="22"/>
        </w:rPr>
        <w:t>Sebagai penutup, penerapan metode pembelajaran yang efektif sangat penting untuk menanamkan nilai-nilai ASWAJA kepada peserta didik. Dengan begitu, mereka tidak hanya memahami Islam secara teoritis, tetapi juga mampu mengamalkannya dalam kehidupan sehari-hari.</w:t>
      </w:r>
    </w:p>
    <w:p w14:paraId="47A02629" w14:textId="77777777" w:rsidR="00D37874" w:rsidRDefault="0050016B" w:rsidP="00B01011">
      <w:pPr>
        <w:pStyle w:val="ListParagraph"/>
        <w:spacing w:line="276" w:lineRule="auto"/>
        <w:ind w:left="0"/>
        <w:jc w:val="both"/>
        <w:rPr>
          <w:rFonts w:ascii="Times New Roman" w:hAnsi="Times New Roman" w:cs="Times New Roman"/>
          <w:b/>
          <w:bCs/>
          <w:lang w:val="en-US"/>
        </w:rPr>
      </w:pPr>
      <w:r w:rsidRPr="00BA29ED">
        <w:rPr>
          <w:rFonts w:ascii="Times New Roman" w:hAnsi="Times New Roman" w:cs="Times New Roman"/>
          <w:b/>
          <w:bCs/>
          <w:lang w:val="en-US"/>
        </w:rPr>
        <w:t>Hasil Penelitian</w:t>
      </w:r>
    </w:p>
    <w:p w14:paraId="7388A6E0" w14:textId="1C426320" w:rsidR="00086373" w:rsidRPr="00086373" w:rsidRDefault="00086373" w:rsidP="00B01011">
      <w:pPr>
        <w:pStyle w:val="NormalWeb"/>
        <w:spacing w:line="276" w:lineRule="auto"/>
        <w:jc w:val="both"/>
        <w:rPr>
          <w:sz w:val="22"/>
          <w:szCs w:val="22"/>
        </w:rPr>
      </w:pPr>
      <w:r>
        <w:rPr>
          <w:sz w:val="22"/>
          <w:szCs w:val="22"/>
        </w:rPr>
        <w:tab/>
      </w:r>
      <w:r w:rsidRPr="00086373">
        <w:rPr>
          <w:sz w:val="22"/>
          <w:szCs w:val="22"/>
        </w:rPr>
        <w:t>Pembelajaran di lingkungan pesantren menitikberatkan pada penguasaan ilmu agama yang tidak hanya berbasis hafalan, tetapi juga pemahaman mendalam. Dalam usia remaja (14-17 tahun), santriwati mengalami perkembangan kognitif yang memungkinkan mereka berpikir kritis dan logis. Oleh karena itu, metode pembelajaran yang aktif dan interaktif menjadi penting untuk memaksimalkan pemahaman mereka.</w:t>
      </w:r>
    </w:p>
    <w:p w14:paraId="5C76CE58" w14:textId="39E18CF4" w:rsidR="00086373" w:rsidRPr="00086373" w:rsidRDefault="00086373" w:rsidP="00B01011">
      <w:pPr>
        <w:pStyle w:val="NormalWeb"/>
        <w:spacing w:line="276" w:lineRule="auto"/>
        <w:jc w:val="both"/>
        <w:rPr>
          <w:sz w:val="22"/>
          <w:szCs w:val="22"/>
        </w:rPr>
      </w:pPr>
      <w:r>
        <w:rPr>
          <w:sz w:val="22"/>
          <w:szCs w:val="22"/>
        </w:rPr>
        <w:tab/>
      </w:r>
      <w:r w:rsidRPr="00086373">
        <w:rPr>
          <w:sz w:val="22"/>
          <w:szCs w:val="22"/>
        </w:rPr>
        <w:t xml:space="preserve">Penelitian ini mengeksplorasi penerapan metode </w:t>
      </w:r>
      <w:r w:rsidRPr="0099651C">
        <w:rPr>
          <w:rStyle w:val="Emphasis"/>
          <w:i w:val="0"/>
          <w:sz w:val="22"/>
          <w:szCs w:val="22"/>
        </w:rPr>
        <w:t>Bertanya, Membuat Pertanyaan, dan Menjawab</w:t>
      </w:r>
      <w:r w:rsidRPr="0099651C">
        <w:rPr>
          <w:i/>
          <w:sz w:val="22"/>
          <w:szCs w:val="22"/>
        </w:rPr>
        <w:t xml:space="preserve"> </w:t>
      </w:r>
      <w:r w:rsidRPr="00086373">
        <w:rPr>
          <w:sz w:val="22"/>
          <w:szCs w:val="22"/>
        </w:rPr>
        <w:t>dalam pembelajaran di pesantren. Metode ini didasarkan pada pendekatan konstruktivis, yang menempatkan siswa sebagai subjek aktif dalam belajar melalui proses berpikir kritis dan dialog.</w:t>
      </w:r>
    </w:p>
    <w:p w14:paraId="31DD94BF" w14:textId="77777777" w:rsidR="00086373" w:rsidRPr="00086373" w:rsidRDefault="00086373" w:rsidP="00B01011">
      <w:pPr>
        <w:pStyle w:val="NormalWeb"/>
        <w:spacing w:line="276" w:lineRule="auto"/>
        <w:jc w:val="both"/>
        <w:rPr>
          <w:sz w:val="22"/>
          <w:szCs w:val="22"/>
        </w:rPr>
      </w:pPr>
      <w:r w:rsidRPr="00086373">
        <w:rPr>
          <w:sz w:val="22"/>
          <w:szCs w:val="22"/>
        </w:rPr>
        <w:t>Proses implementasi metode melibatkan tiga tahapan:</w:t>
      </w:r>
    </w:p>
    <w:p w14:paraId="1CA033DD" w14:textId="77777777" w:rsidR="00086373" w:rsidRPr="0077495D" w:rsidRDefault="00086373" w:rsidP="00B01011">
      <w:pPr>
        <w:pStyle w:val="ListParagraph"/>
        <w:numPr>
          <w:ilvl w:val="0"/>
          <w:numId w:val="36"/>
        </w:numPr>
        <w:spacing w:line="276" w:lineRule="auto"/>
        <w:rPr>
          <w:rFonts w:ascii="Times New Roman" w:hAnsi="Times New Roman" w:cs="Times New Roman"/>
        </w:rPr>
      </w:pPr>
      <w:r w:rsidRPr="0077495D">
        <w:rPr>
          <w:rFonts w:ascii="Times New Roman" w:hAnsi="Times New Roman" w:cs="Times New Roman"/>
        </w:rPr>
        <w:t>Tahap Bertanya: Guru memberikan stimulus berupa materi ajar dan mengajak santriwati untuk mengajukan pertanyaan.</w:t>
      </w:r>
    </w:p>
    <w:p w14:paraId="48F25BE8" w14:textId="77777777" w:rsidR="00086373" w:rsidRPr="0077495D" w:rsidRDefault="00086373" w:rsidP="00B01011">
      <w:pPr>
        <w:pStyle w:val="ListParagraph"/>
        <w:numPr>
          <w:ilvl w:val="0"/>
          <w:numId w:val="36"/>
        </w:numPr>
        <w:spacing w:line="276" w:lineRule="auto"/>
        <w:rPr>
          <w:rFonts w:ascii="Times New Roman" w:hAnsi="Times New Roman" w:cs="Times New Roman"/>
        </w:rPr>
      </w:pPr>
      <w:r w:rsidRPr="0077495D">
        <w:rPr>
          <w:rFonts w:ascii="Times New Roman" w:hAnsi="Times New Roman" w:cs="Times New Roman"/>
        </w:rPr>
        <w:t>Tahap Membuat Pertanyaan: Santriwati diminta untuk membuat pertanyaan berdasarkan pemahaman mereka terhadap materi.</w:t>
      </w:r>
    </w:p>
    <w:p w14:paraId="14BCBD15" w14:textId="77777777" w:rsidR="00086373" w:rsidRPr="0077495D" w:rsidRDefault="00086373" w:rsidP="00B01011">
      <w:pPr>
        <w:pStyle w:val="ListParagraph"/>
        <w:numPr>
          <w:ilvl w:val="0"/>
          <w:numId w:val="36"/>
        </w:numPr>
        <w:spacing w:line="276" w:lineRule="auto"/>
        <w:rPr>
          <w:rFonts w:ascii="Times New Roman" w:hAnsi="Times New Roman" w:cs="Times New Roman"/>
        </w:rPr>
      </w:pPr>
      <w:r w:rsidRPr="0077495D">
        <w:rPr>
          <w:rFonts w:ascii="Times New Roman" w:hAnsi="Times New Roman" w:cs="Times New Roman"/>
        </w:rPr>
        <w:t>Tahap Menjawab: Pertanyaan yang diajukan oleh santriwati dijawab secara kolaboratif melalui diskusi kelompok atau panduan guru.</w:t>
      </w:r>
    </w:p>
    <w:p w14:paraId="153BF925" w14:textId="77777777" w:rsidR="0077495D" w:rsidRDefault="0077495D" w:rsidP="00B01011">
      <w:pPr>
        <w:spacing w:line="276" w:lineRule="auto"/>
        <w:rPr>
          <w:rFonts w:ascii="Times New Roman" w:hAnsi="Times New Roman" w:cs="Times New Roman"/>
          <w:b/>
        </w:rPr>
      </w:pPr>
    </w:p>
    <w:p w14:paraId="6F7F77EC" w14:textId="02B92E90" w:rsidR="00086373" w:rsidRPr="0077495D" w:rsidRDefault="00086373" w:rsidP="00B01011">
      <w:pPr>
        <w:spacing w:line="276" w:lineRule="auto"/>
        <w:rPr>
          <w:rFonts w:ascii="Times New Roman" w:hAnsi="Times New Roman" w:cs="Times New Roman"/>
          <w:b/>
        </w:rPr>
      </w:pPr>
      <w:r w:rsidRPr="0077495D">
        <w:rPr>
          <w:rFonts w:ascii="Times New Roman" w:hAnsi="Times New Roman" w:cs="Times New Roman"/>
          <w:b/>
        </w:rPr>
        <w:t>Efektivitas Metode dalam Meningkatkan Pemahaman</w:t>
      </w:r>
    </w:p>
    <w:p w14:paraId="08289066" w14:textId="38D1C813" w:rsidR="00086373" w:rsidRPr="00086373" w:rsidRDefault="0077495D" w:rsidP="00B01011">
      <w:pPr>
        <w:pStyle w:val="NormalWeb"/>
        <w:spacing w:line="276" w:lineRule="auto"/>
        <w:jc w:val="both"/>
        <w:rPr>
          <w:sz w:val="22"/>
          <w:szCs w:val="22"/>
        </w:rPr>
      </w:pPr>
      <w:r>
        <w:rPr>
          <w:sz w:val="22"/>
          <w:szCs w:val="22"/>
        </w:rPr>
        <w:tab/>
      </w:r>
      <w:r w:rsidR="00086373" w:rsidRPr="00086373">
        <w:rPr>
          <w:sz w:val="22"/>
          <w:szCs w:val="22"/>
        </w:rPr>
        <w:t>Metode ini terbukti efektif dalam meningkatkan pemahaman santriwati terhadap materi pelajaran. Pada awalnya, banyak santriwati yang merasa kesulitan mengajukan pertanyaan, tetapi setelah latihan rutin, mereka mampu mengidentifikasi poin-poin penting dari materi yang diberikan.</w:t>
      </w:r>
    </w:p>
    <w:p w14:paraId="17384FAE" w14:textId="62F56441" w:rsidR="00086373" w:rsidRPr="00086373" w:rsidRDefault="0077495D" w:rsidP="00B01011">
      <w:pPr>
        <w:pStyle w:val="NormalWeb"/>
        <w:spacing w:line="276" w:lineRule="auto"/>
        <w:jc w:val="both"/>
        <w:rPr>
          <w:sz w:val="22"/>
          <w:szCs w:val="22"/>
        </w:rPr>
      </w:pPr>
      <w:r>
        <w:rPr>
          <w:sz w:val="22"/>
          <w:szCs w:val="22"/>
        </w:rPr>
        <w:tab/>
      </w:r>
      <w:r w:rsidR="00086373" w:rsidRPr="00086373">
        <w:rPr>
          <w:sz w:val="22"/>
          <w:szCs w:val="22"/>
        </w:rPr>
        <w:t>Guru melaporkan bahwa proses bertanya dan menjawab memotivasi santriwati untuk membaca dan memahami materi sebelum pembelajaran berlangsung. Hal ini terlihat dari peningkatan hasil evaluasi santriwati, di mana 85% santriwati mengalami kenaikan skor tes pemahaman setelah diterapkannya metode ini.</w:t>
      </w:r>
    </w:p>
    <w:p w14:paraId="665589A5" w14:textId="7B140C45" w:rsidR="00086373" w:rsidRPr="0077495D" w:rsidRDefault="00086373" w:rsidP="00B01011">
      <w:pPr>
        <w:pStyle w:val="Heading4"/>
        <w:spacing w:line="276" w:lineRule="auto"/>
        <w:jc w:val="both"/>
        <w:rPr>
          <w:rFonts w:ascii="Times New Roman" w:hAnsi="Times New Roman" w:cs="Times New Roman"/>
          <w:i w:val="0"/>
          <w:color w:val="auto"/>
        </w:rPr>
      </w:pPr>
      <w:r w:rsidRPr="0077495D">
        <w:rPr>
          <w:rStyle w:val="Strong"/>
          <w:rFonts w:ascii="Times New Roman" w:hAnsi="Times New Roman" w:cs="Times New Roman"/>
          <w:bCs w:val="0"/>
          <w:i w:val="0"/>
          <w:color w:val="auto"/>
        </w:rPr>
        <w:lastRenderedPageBreak/>
        <w:t>Penguatan Kemampuan Berpikir Kritis</w:t>
      </w:r>
    </w:p>
    <w:p w14:paraId="7A8E6B0F" w14:textId="4B279A2B" w:rsidR="00086373" w:rsidRPr="00086373" w:rsidRDefault="0077495D" w:rsidP="00B01011">
      <w:pPr>
        <w:pStyle w:val="NormalWeb"/>
        <w:spacing w:line="276" w:lineRule="auto"/>
        <w:jc w:val="both"/>
        <w:rPr>
          <w:sz w:val="22"/>
          <w:szCs w:val="22"/>
        </w:rPr>
      </w:pPr>
      <w:r>
        <w:rPr>
          <w:sz w:val="22"/>
          <w:szCs w:val="22"/>
        </w:rPr>
        <w:tab/>
      </w:r>
      <w:r w:rsidR="00086373" w:rsidRPr="00086373">
        <w:rPr>
          <w:sz w:val="22"/>
          <w:szCs w:val="22"/>
        </w:rPr>
        <w:t>Proses membuat pertanyaan memberikan tantangan kognitif bagi santriwati. Mereka harus memahami materi secara mendalam untuk dapat mengajukan pertanyaan yang relevan dan berkualitas. Selain itu, diskusi menjawab pertanyaan mendorong santriwati untuk menganalisis, mengevaluasi, dan mensintesis informasi.</w:t>
      </w:r>
    </w:p>
    <w:p w14:paraId="44AE22C6" w14:textId="49523B10" w:rsidR="00086373" w:rsidRPr="00086373" w:rsidRDefault="0077495D" w:rsidP="00B01011">
      <w:pPr>
        <w:pStyle w:val="NormalWeb"/>
        <w:spacing w:line="276" w:lineRule="auto"/>
        <w:jc w:val="both"/>
        <w:rPr>
          <w:sz w:val="22"/>
          <w:szCs w:val="22"/>
        </w:rPr>
      </w:pPr>
      <w:r>
        <w:rPr>
          <w:sz w:val="22"/>
          <w:szCs w:val="22"/>
        </w:rPr>
        <w:tab/>
      </w:r>
      <w:r w:rsidR="00086373" w:rsidRPr="00086373">
        <w:rPr>
          <w:sz w:val="22"/>
          <w:szCs w:val="22"/>
        </w:rPr>
        <w:t>Hasil wawancara dengan santriwati menunjukkan bahwa mereka merasa lebih percaya diri dalam mengemukakan pendapat dan memiliki kemampuan berpikir kritis yang lebih baik. Salah satu santriwati berusia 16 tahun menyatakan, “Saya jadi terbiasa berpikir lebih dalam. Tidak hanya menerima, tapi mencoba memahami kenapa sesuatu itu penting.”</w:t>
      </w:r>
    </w:p>
    <w:p w14:paraId="6778D760" w14:textId="72B0ADAD" w:rsidR="00086373" w:rsidRPr="0077495D" w:rsidRDefault="00086373" w:rsidP="00B01011">
      <w:pPr>
        <w:spacing w:line="276" w:lineRule="auto"/>
        <w:rPr>
          <w:rFonts w:ascii="Times New Roman" w:hAnsi="Times New Roman" w:cs="Times New Roman"/>
          <w:b/>
        </w:rPr>
      </w:pPr>
      <w:r w:rsidRPr="0077495D">
        <w:rPr>
          <w:rFonts w:ascii="Times New Roman" w:hAnsi="Times New Roman" w:cs="Times New Roman"/>
          <w:b/>
        </w:rPr>
        <w:t>Peningkatan Keterampilan Komunikasi</w:t>
      </w:r>
    </w:p>
    <w:p w14:paraId="21EB68BA" w14:textId="7F03B004" w:rsidR="00086373" w:rsidRPr="00086373" w:rsidRDefault="0077495D" w:rsidP="00B01011">
      <w:pPr>
        <w:pStyle w:val="NormalWeb"/>
        <w:spacing w:line="276" w:lineRule="auto"/>
        <w:jc w:val="both"/>
        <w:rPr>
          <w:sz w:val="22"/>
          <w:szCs w:val="22"/>
        </w:rPr>
      </w:pPr>
      <w:r>
        <w:rPr>
          <w:sz w:val="22"/>
          <w:szCs w:val="22"/>
        </w:rPr>
        <w:tab/>
      </w:r>
      <w:r w:rsidR="00086373" w:rsidRPr="00086373">
        <w:rPr>
          <w:sz w:val="22"/>
          <w:szCs w:val="22"/>
        </w:rPr>
        <w:t>Metode ini juga berkontribusi pada pengembangan keterampilan komunikasi santriwati. Proses diskusi dan kolaborasi dalam menjawab pertanyaan melatih mereka untuk menyampaikan pendapat secara terstruktur dan mendengarkan pendapat orang lain.</w:t>
      </w:r>
    </w:p>
    <w:p w14:paraId="5F1D5BCB" w14:textId="4B84987E" w:rsidR="00086373" w:rsidRPr="00086373" w:rsidRDefault="0077495D" w:rsidP="00B01011">
      <w:pPr>
        <w:pStyle w:val="NormalWeb"/>
        <w:spacing w:line="276" w:lineRule="auto"/>
        <w:jc w:val="both"/>
        <w:rPr>
          <w:sz w:val="22"/>
          <w:szCs w:val="22"/>
        </w:rPr>
      </w:pPr>
      <w:r>
        <w:rPr>
          <w:sz w:val="22"/>
          <w:szCs w:val="22"/>
        </w:rPr>
        <w:tab/>
      </w:r>
      <w:r w:rsidR="00086373" w:rsidRPr="00086373">
        <w:rPr>
          <w:sz w:val="22"/>
          <w:szCs w:val="22"/>
        </w:rPr>
        <w:t>Observasi menunjukkan bahwa santriwati lebih aktif berpartisipasi dalam pembelajaran dibandingkan metode ceramah tradisional. Mereka tidak hanya menjadi pendengar pasif, tetapi juga berperan sebagai penggerak diskusi. Guru mencatat bahwa 75% santriwati yang sebelumnya cenderung diam dalam kelas mulai aktif berpartisipasi.</w:t>
      </w:r>
    </w:p>
    <w:p w14:paraId="04576BBE" w14:textId="38DAEA2C" w:rsidR="00086373" w:rsidRPr="0077495D" w:rsidRDefault="00086373" w:rsidP="00B01011">
      <w:pPr>
        <w:spacing w:line="276" w:lineRule="auto"/>
        <w:rPr>
          <w:rFonts w:ascii="Times New Roman" w:hAnsi="Times New Roman" w:cs="Times New Roman"/>
          <w:b/>
        </w:rPr>
      </w:pPr>
      <w:r w:rsidRPr="0077495D">
        <w:rPr>
          <w:rFonts w:ascii="Times New Roman" w:hAnsi="Times New Roman" w:cs="Times New Roman"/>
          <w:b/>
        </w:rPr>
        <w:t>Hambatan dalam Penerapan Metode</w:t>
      </w:r>
    </w:p>
    <w:p w14:paraId="28CD0834" w14:textId="41567001" w:rsidR="00086373" w:rsidRPr="00086373" w:rsidRDefault="0077495D" w:rsidP="00B01011">
      <w:pPr>
        <w:pStyle w:val="NormalWeb"/>
        <w:spacing w:line="276" w:lineRule="auto"/>
        <w:jc w:val="both"/>
        <w:rPr>
          <w:sz w:val="22"/>
          <w:szCs w:val="22"/>
        </w:rPr>
      </w:pPr>
      <w:r>
        <w:rPr>
          <w:sz w:val="22"/>
          <w:szCs w:val="22"/>
        </w:rPr>
        <w:tab/>
      </w:r>
      <w:r w:rsidR="00086373" w:rsidRPr="00086373">
        <w:rPr>
          <w:sz w:val="22"/>
          <w:szCs w:val="22"/>
        </w:rPr>
        <w:t>Meski menunjukkan banyak manfaat, penerapan metode ini juga menghadapi hambatan. Hambatan utama adalah kurangnya waktu yang tersedia untuk membahas semua pertanyaan yang diajukan oleh santriwati. Beberapa santriwati juga masih merasa malu untuk bertanya atau berpendapat di depan teman-temannya.</w:t>
      </w:r>
    </w:p>
    <w:p w14:paraId="5CC084DC" w14:textId="2C139DEC" w:rsidR="00086373" w:rsidRPr="00086373" w:rsidRDefault="0077495D" w:rsidP="00B01011">
      <w:pPr>
        <w:pStyle w:val="NormalWeb"/>
        <w:spacing w:line="276" w:lineRule="auto"/>
        <w:jc w:val="both"/>
        <w:rPr>
          <w:sz w:val="22"/>
          <w:szCs w:val="22"/>
        </w:rPr>
      </w:pPr>
      <w:r>
        <w:rPr>
          <w:sz w:val="22"/>
          <w:szCs w:val="22"/>
        </w:rPr>
        <w:tab/>
      </w:r>
      <w:r w:rsidR="00086373" w:rsidRPr="00086373">
        <w:rPr>
          <w:sz w:val="22"/>
          <w:szCs w:val="22"/>
        </w:rPr>
        <w:t>Guru juga menyebutkan bahwa membutuhkan lebih banyak persiapan untuk memastikan materi dapat memancing pertanyaan yang bermutu. Oleh karena itu, diperlukan pengelolaan waktu yang baik serta pemberian motivasi kepada santriwati agar mereka berani berpartisipasi.</w:t>
      </w:r>
    </w:p>
    <w:p w14:paraId="3C8CAC2E" w14:textId="079E2C1F" w:rsidR="00086373" w:rsidRPr="00086373" w:rsidRDefault="0077495D" w:rsidP="00B01011">
      <w:pPr>
        <w:pStyle w:val="NormalWeb"/>
        <w:spacing w:line="276" w:lineRule="auto"/>
        <w:jc w:val="both"/>
        <w:rPr>
          <w:sz w:val="22"/>
          <w:szCs w:val="22"/>
        </w:rPr>
      </w:pPr>
      <w:r>
        <w:rPr>
          <w:sz w:val="22"/>
          <w:szCs w:val="22"/>
        </w:rPr>
        <w:tab/>
      </w:r>
      <w:r w:rsidR="00086373" w:rsidRPr="00086373">
        <w:rPr>
          <w:sz w:val="22"/>
          <w:szCs w:val="22"/>
        </w:rPr>
        <w:t xml:space="preserve">Hasil penelitian menunjukkan bahwa metode </w:t>
      </w:r>
      <w:r w:rsidR="00086373" w:rsidRPr="00086373">
        <w:rPr>
          <w:rStyle w:val="Emphasis"/>
          <w:sz w:val="22"/>
          <w:szCs w:val="22"/>
        </w:rPr>
        <w:t>Bertanya, Membuat Pertanyaan, dan Menjawab</w:t>
      </w:r>
      <w:r w:rsidR="00086373" w:rsidRPr="00086373">
        <w:rPr>
          <w:sz w:val="22"/>
          <w:szCs w:val="22"/>
        </w:rPr>
        <w:t xml:space="preserve"> sejalan dengan teori pembelajaran aktif (</w:t>
      </w:r>
      <w:r w:rsidR="00086373" w:rsidRPr="00086373">
        <w:rPr>
          <w:rStyle w:val="Emphasis"/>
          <w:sz w:val="22"/>
          <w:szCs w:val="22"/>
        </w:rPr>
        <w:t>active learning</w:t>
      </w:r>
      <w:r w:rsidR="00086373" w:rsidRPr="00086373">
        <w:rPr>
          <w:sz w:val="22"/>
          <w:szCs w:val="22"/>
        </w:rPr>
        <w:t>), yang menyatakan bahwa pembelajaran akan lebih efektif ketika siswa terlibat secara langsung dalam proses belajar. Dalam konteks pesantren, metode ini membantu santriwati untuk tidak hanya menghafal materi agama, tetapi juga memahaminya secara mendalam dan kritis.</w:t>
      </w:r>
    </w:p>
    <w:p w14:paraId="7BB62DF5" w14:textId="5A0F5C61" w:rsidR="00086373" w:rsidRPr="00086373" w:rsidRDefault="0077495D" w:rsidP="00B01011">
      <w:pPr>
        <w:pStyle w:val="NormalWeb"/>
        <w:spacing w:line="276" w:lineRule="auto"/>
        <w:jc w:val="both"/>
        <w:rPr>
          <w:sz w:val="22"/>
          <w:szCs w:val="22"/>
        </w:rPr>
      </w:pPr>
      <w:r>
        <w:rPr>
          <w:sz w:val="22"/>
          <w:szCs w:val="22"/>
        </w:rPr>
        <w:tab/>
      </w:r>
      <w:r w:rsidR="00086373" w:rsidRPr="00086373">
        <w:rPr>
          <w:sz w:val="22"/>
          <w:szCs w:val="22"/>
        </w:rPr>
        <w:t xml:space="preserve">Pada usia 14-17 tahun, perkembangan kognitif menurut teori Piaget memasuki tahap </w:t>
      </w:r>
      <w:r w:rsidR="00086373" w:rsidRPr="00086373">
        <w:rPr>
          <w:rStyle w:val="Emphasis"/>
          <w:sz w:val="22"/>
          <w:szCs w:val="22"/>
        </w:rPr>
        <w:t>operasional formal</w:t>
      </w:r>
      <w:r w:rsidR="00086373" w:rsidRPr="00086373">
        <w:rPr>
          <w:sz w:val="22"/>
          <w:szCs w:val="22"/>
        </w:rPr>
        <w:t>. Dalam tahap ini, remaja mulai mampu berpikir secara abstrak dan logis. Oleh karena itu, metode yang menuntut kemampuan berpikir kritis dan analitis seperti ini sangat sesuai dengan kebutuhan perkembangan mereka.</w:t>
      </w:r>
    </w:p>
    <w:p w14:paraId="170E1AA0" w14:textId="1A57DB25" w:rsidR="00086373" w:rsidRPr="00086373" w:rsidRDefault="0077495D" w:rsidP="00B01011">
      <w:pPr>
        <w:pStyle w:val="NormalWeb"/>
        <w:spacing w:line="276" w:lineRule="auto"/>
        <w:jc w:val="both"/>
        <w:rPr>
          <w:sz w:val="22"/>
          <w:szCs w:val="22"/>
        </w:rPr>
      </w:pPr>
      <w:r>
        <w:rPr>
          <w:sz w:val="22"/>
          <w:szCs w:val="22"/>
        </w:rPr>
        <w:tab/>
      </w:r>
      <w:r w:rsidR="00086373" w:rsidRPr="00086373">
        <w:rPr>
          <w:sz w:val="22"/>
          <w:szCs w:val="22"/>
        </w:rPr>
        <w:t>Metode ini juga mendukung penguatan nilai-nilai Islam, seperti ukhuwah dan musyawarah, yang tercermin dalam proses diskusi kelompok. Selain itu, santriwati diajarkan untuk tidak hanya menerima ilmu dari guru, tetapi juga aktif mencari dan mengkritisinya, sebagaimana dianjurkan dalam Al-Qur'an:</w:t>
      </w:r>
    </w:p>
    <w:p w14:paraId="1320211A" w14:textId="77777777" w:rsidR="00086373" w:rsidRPr="00086373" w:rsidRDefault="00086373" w:rsidP="00B01011">
      <w:pPr>
        <w:pStyle w:val="NormalWeb"/>
        <w:spacing w:line="276" w:lineRule="auto"/>
        <w:jc w:val="both"/>
        <w:rPr>
          <w:sz w:val="22"/>
          <w:szCs w:val="22"/>
        </w:rPr>
      </w:pPr>
      <w:r w:rsidRPr="00086373">
        <w:rPr>
          <w:rStyle w:val="Emphasis"/>
          <w:sz w:val="22"/>
          <w:szCs w:val="22"/>
        </w:rPr>
        <w:t>"Dan bertanyalah kepada orang yang mempunyai pengetahuan jika kamu tidak mengetahui."</w:t>
      </w:r>
      <w:r w:rsidRPr="00086373">
        <w:rPr>
          <w:sz w:val="22"/>
          <w:szCs w:val="22"/>
        </w:rPr>
        <w:t xml:space="preserve"> (QS. An-Nahl: 43)</w:t>
      </w:r>
    </w:p>
    <w:p w14:paraId="52A2A608" w14:textId="77777777" w:rsidR="00086373" w:rsidRPr="0077495D" w:rsidRDefault="00086373" w:rsidP="00B01011">
      <w:pPr>
        <w:pStyle w:val="Heading3"/>
        <w:spacing w:line="276" w:lineRule="auto"/>
        <w:jc w:val="both"/>
        <w:rPr>
          <w:rFonts w:ascii="Times New Roman" w:hAnsi="Times New Roman" w:cs="Times New Roman"/>
          <w:b/>
          <w:color w:val="auto"/>
          <w:sz w:val="22"/>
          <w:szCs w:val="22"/>
        </w:rPr>
      </w:pPr>
      <w:r w:rsidRPr="0077495D">
        <w:rPr>
          <w:rFonts w:ascii="Times New Roman" w:hAnsi="Times New Roman" w:cs="Times New Roman"/>
          <w:b/>
          <w:color w:val="auto"/>
          <w:sz w:val="22"/>
          <w:szCs w:val="22"/>
        </w:rPr>
        <w:lastRenderedPageBreak/>
        <w:t>Implikasi dan Rekomendasi</w:t>
      </w:r>
    </w:p>
    <w:p w14:paraId="44C8549A" w14:textId="658973BC" w:rsidR="00086373" w:rsidRPr="00086373" w:rsidRDefault="0077495D" w:rsidP="00B01011">
      <w:pPr>
        <w:pStyle w:val="NormalWeb"/>
        <w:spacing w:line="276" w:lineRule="auto"/>
        <w:jc w:val="both"/>
        <w:rPr>
          <w:sz w:val="22"/>
          <w:szCs w:val="22"/>
        </w:rPr>
      </w:pPr>
      <w:r>
        <w:rPr>
          <w:sz w:val="22"/>
          <w:szCs w:val="22"/>
        </w:rPr>
        <w:br/>
      </w:r>
      <w:r w:rsidR="00086373" w:rsidRPr="00086373">
        <w:rPr>
          <w:sz w:val="22"/>
          <w:szCs w:val="22"/>
        </w:rPr>
        <w:t>Penelitian ini memberikan beberapa implikasi untuk pengembangan metode pembelajaran di pesantren:</w:t>
      </w:r>
    </w:p>
    <w:p w14:paraId="54626DAA" w14:textId="77777777" w:rsidR="00086373" w:rsidRPr="0077495D" w:rsidRDefault="00086373" w:rsidP="00B01011">
      <w:pPr>
        <w:pStyle w:val="ListParagraph"/>
        <w:numPr>
          <w:ilvl w:val="0"/>
          <w:numId w:val="37"/>
        </w:numPr>
        <w:spacing w:line="276" w:lineRule="auto"/>
        <w:jc w:val="both"/>
        <w:rPr>
          <w:rFonts w:ascii="Times New Roman" w:hAnsi="Times New Roman" w:cs="Times New Roman"/>
        </w:rPr>
      </w:pPr>
      <w:r w:rsidRPr="0077495D">
        <w:rPr>
          <w:rFonts w:ascii="Times New Roman" w:hAnsi="Times New Roman" w:cs="Times New Roman"/>
        </w:rPr>
        <w:t>Perlunya Pelatihan Guru: Guru perlu mendapatkan pelatihan intensif untuk menguasai teknik fasilitasi diskusi dan pengelolaan kelas yang efektif.</w:t>
      </w:r>
    </w:p>
    <w:p w14:paraId="5F15E4CD" w14:textId="77777777" w:rsidR="00086373" w:rsidRPr="0077495D" w:rsidRDefault="00086373" w:rsidP="00B01011">
      <w:pPr>
        <w:pStyle w:val="ListParagraph"/>
        <w:numPr>
          <w:ilvl w:val="0"/>
          <w:numId w:val="37"/>
        </w:numPr>
        <w:spacing w:line="276" w:lineRule="auto"/>
        <w:jc w:val="both"/>
        <w:rPr>
          <w:rFonts w:ascii="Times New Roman" w:hAnsi="Times New Roman" w:cs="Times New Roman"/>
        </w:rPr>
      </w:pPr>
      <w:r w:rsidRPr="0077495D">
        <w:rPr>
          <w:rFonts w:ascii="Times New Roman" w:hAnsi="Times New Roman" w:cs="Times New Roman"/>
        </w:rPr>
        <w:t>Integrasi dengan Kurikulum: Metode ini perlu diintegrasikan secara sistematis dalam kurikulum pesantren agar dapat diterapkan secara berkelanjutan.</w:t>
      </w:r>
    </w:p>
    <w:p w14:paraId="65F788B4" w14:textId="77777777" w:rsidR="00086373" w:rsidRPr="0077495D" w:rsidRDefault="00086373" w:rsidP="00B01011">
      <w:pPr>
        <w:pStyle w:val="ListParagraph"/>
        <w:numPr>
          <w:ilvl w:val="0"/>
          <w:numId w:val="37"/>
        </w:numPr>
        <w:spacing w:line="276" w:lineRule="auto"/>
        <w:jc w:val="both"/>
        <w:rPr>
          <w:rFonts w:ascii="Times New Roman" w:hAnsi="Times New Roman" w:cs="Times New Roman"/>
        </w:rPr>
      </w:pPr>
      <w:r w:rsidRPr="0077495D">
        <w:rPr>
          <w:rFonts w:ascii="Times New Roman" w:hAnsi="Times New Roman" w:cs="Times New Roman"/>
        </w:rPr>
        <w:t>Motivasi Santriwati: Perlu ada program yang mendukung pengembangan kepercayaan diri santriwati, seperti pelatihan public speaking atau forum diskusi informal.</w:t>
      </w:r>
    </w:p>
    <w:p w14:paraId="6444415F" w14:textId="77777777" w:rsidR="00086373" w:rsidRPr="00086373" w:rsidRDefault="00086373" w:rsidP="00B01011">
      <w:pPr>
        <w:pStyle w:val="NormalWeb"/>
        <w:spacing w:line="276" w:lineRule="auto"/>
        <w:jc w:val="both"/>
        <w:rPr>
          <w:sz w:val="22"/>
          <w:szCs w:val="22"/>
        </w:rPr>
      </w:pPr>
      <w:r w:rsidRPr="00086373">
        <w:rPr>
          <w:sz w:val="22"/>
          <w:szCs w:val="22"/>
        </w:rPr>
        <w:t>Selain itu, penelitian lebih lanjut diperlukan untuk mengeksplorasi penerapan metode ini pada berbagai mata pelajaran lain, seperti matematika atau sains, yang memerlukan kemampuan analitis yang berbeda.</w:t>
      </w:r>
    </w:p>
    <w:p w14:paraId="3DDB2C61" w14:textId="653C743E" w:rsidR="00086373" w:rsidRPr="00086373" w:rsidRDefault="0077495D" w:rsidP="00B01011">
      <w:pPr>
        <w:pStyle w:val="NormalWeb"/>
        <w:spacing w:line="276" w:lineRule="auto"/>
        <w:jc w:val="both"/>
        <w:rPr>
          <w:sz w:val="22"/>
          <w:szCs w:val="22"/>
        </w:rPr>
      </w:pPr>
      <w:r>
        <w:rPr>
          <w:sz w:val="22"/>
          <w:szCs w:val="22"/>
        </w:rPr>
        <w:tab/>
      </w:r>
      <w:r w:rsidR="00086373" w:rsidRPr="00086373">
        <w:rPr>
          <w:sz w:val="22"/>
          <w:szCs w:val="22"/>
        </w:rPr>
        <w:t xml:space="preserve">Metode </w:t>
      </w:r>
      <w:r w:rsidR="00086373" w:rsidRPr="00086373">
        <w:rPr>
          <w:rStyle w:val="Emphasis"/>
          <w:sz w:val="22"/>
          <w:szCs w:val="22"/>
        </w:rPr>
        <w:t>Bertanya, Membuat Pertanyaan, dan Menjawab</w:t>
      </w:r>
      <w:r w:rsidR="00086373" w:rsidRPr="00086373">
        <w:rPr>
          <w:sz w:val="22"/>
          <w:szCs w:val="22"/>
        </w:rPr>
        <w:t xml:space="preserve"> merupakan pendekatan pembelajaran yang efektif untuk meningkatkan pemahaman, kemampuan berpikir kritis, dan keterampilan komunikasi santriwati berusia 14-17 tahun. Meskipun menghadapi beberapa hambatan, manfaat yang dihasilkan jauh lebih besar, terutama dalam konteks pembelajaran di pesantren yang menekankan pentingnya pemahaman mendalam terhadap ilmu agama.</w:t>
      </w:r>
      <w:r>
        <w:rPr>
          <w:sz w:val="22"/>
          <w:szCs w:val="22"/>
        </w:rPr>
        <w:t xml:space="preserve"> </w:t>
      </w:r>
      <w:r w:rsidR="00086373" w:rsidRPr="00086373">
        <w:rPr>
          <w:sz w:val="22"/>
          <w:szCs w:val="22"/>
        </w:rPr>
        <w:t>Dengan pengelolaan yang baik, metode ini dapat menjadi alternatif pembelajaran yang inovatif dan relevan untuk menghadapi tantangan pendidikan di era modern.</w:t>
      </w:r>
    </w:p>
    <w:p w14:paraId="6E181A0B" w14:textId="572DE6A7" w:rsidR="009B3202" w:rsidRPr="00804554" w:rsidRDefault="009B3202" w:rsidP="00B01011">
      <w:pPr>
        <w:pStyle w:val="ListParagraph"/>
        <w:spacing w:line="276" w:lineRule="auto"/>
        <w:ind w:left="0"/>
        <w:jc w:val="both"/>
        <w:rPr>
          <w:rFonts w:ascii="Times New Roman" w:hAnsi="Times New Roman" w:cs="Times New Roman"/>
          <w:b/>
          <w:bCs/>
          <w:lang w:val="en-US"/>
        </w:rPr>
      </w:pPr>
      <w:r w:rsidRPr="00804554">
        <w:rPr>
          <w:rFonts w:ascii="Times New Roman" w:hAnsi="Times New Roman" w:cs="Times New Roman"/>
          <w:b/>
          <w:bCs/>
          <w:lang w:val="en-US"/>
        </w:rPr>
        <w:t>Kesimpulan</w:t>
      </w:r>
    </w:p>
    <w:p w14:paraId="4E137B4A" w14:textId="0A5E8839" w:rsidR="00D95E2C" w:rsidRDefault="00A62C74" w:rsidP="00B01011">
      <w:pPr>
        <w:pStyle w:val="BodyText"/>
        <w:spacing w:before="183" w:line="276" w:lineRule="auto"/>
        <w:ind w:left="100" w:right="117" w:firstLine="480"/>
        <w:jc w:val="both"/>
      </w:pPr>
      <w:r w:rsidRPr="00804554">
        <w:rPr>
          <w:sz w:val="22"/>
          <w:szCs w:val="22"/>
        </w:rPr>
        <w:tab/>
      </w:r>
      <w:r w:rsidR="00C90D46" w:rsidRPr="007B6782">
        <w:t>Istilah Ahlussunnah Wal Jama’ah pertama kali muncul sebagai respons terhadap berbagai perpecahan yang terjadi dalam tubuh umat Islam pasca wafatnya Rasulullah Muhammad SAW</w:t>
      </w:r>
      <w:r w:rsidR="00C90D46">
        <w:t xml:space="preserve">. </w:t>
      </w:r>
      <w:r w:rsidR="0099651C">
        <w:rPr>
          <w:sz w:val="22"/>
          <w:szCs w:val="22"/>
        </w:rPr>
        <w:t>M</w:t>
      </w:r>
      <w:r w:rsidR="00C90D46" w:rsidRPr="00086373">
        <w:rPr>
          <w:sz w:val="22"/>
          <w:szCs w:val="22"/>
        </w:rPr>
        <w:t>enggunakan metode kualitatif dengan pendekatan studi kasus. Objek penelitian adalah santriwati berusia 14-17 tahun yang setara dengan kelas 3 SMP hingga 3 SMA di sebuah pesantren di Jawa Barat. Data dikumpulkan melalui observasi, wawancara mendalam dengan guru dan santriwati, serta analisis dokumen pembelajaran</w:t>
      </w:r>
      <w:r w:rsidR="0099651C">
        <w:rPr>
          <w:sz w:val="22"/>
          <w:szCs w:val="22"/>
        </w:rPr>
        <w:t xml:space="preserve">. Hasil penelitian dapat disimpulkan metode </w:t>
      </w:r>
      <w:r w:rsidR="0099651C" w:rsidRPr="0099651C">
        <w:rPr>
          <w:rStyle w:val="Emphasis"/>
          <w:i w:val="0"/>
          <w:sz w:val="22"/>
          <w:szCs w:val="22"/>
        </w:rPr>
        <w:t>Bertanya, Membuat Pertanyaan, dan Menjawab</w:t>
      </w:r>
      <w:r w:rsidR="0099651C" w:rsidRPr="0099651C">
        <w:rPr>
          <w:i/>
          <w:sz w:val="22"/>
          <w:szCs w:val="22"/>
        </w:rPr>
        <w:t xml:space="preserve"> </w:t>
      </w:r>
      <w:r w:rsidR="0099651C" w:rsidRPr="00086373">
        <w:rPr>
          <w:sz w:val="22"/>
          <w:szCs w:val="22"/>
        </w:rPr>
        <w:t>merupakan pendekatan pembelajaran yang efektif untuk meningkatkan pemahaman, kemampuan berpikir kritis, dan keterampilan komunikasi santriwati berusia 14-17 tahun. Meskipun menghadapi beberapa hambatan, manfaat yang dihasilkan jauh lebih besar, terutama dalam konteks pembelajaran di pesantren yang menekankan pentingnya pemahaman mendalam terhadap ilmu agama</w:t>
      </w:r>
      <w:r w:rsidR="00B01011">
        <w:rPr>
          <w:sz w:val="22"/>
          <w:szCs w:val="22"/>
        </w:rPr>
        <w:t>.</w:t>
      </w:r>
    </w:p>
    <w:p w14:paraId="3BF6EE07" w14:textId="77777777" w:rsidR="00C90D46" w:rsidRPr="00C52534" w:rsidRDefault="00C90D46" w:rsidP="00B01011">
      <w:pPr>
        <w:pStyle w:val="BodyText"/>
        <w:spacing w:before="183" w:line="276" w:lineRule="auto"/>
        <w:ind w:left="100" w:right="117" w:firstLine="480"/>
        <w:jc w:val="both"/>
      </w:pPr>
    </w:p>
    <w:p w14:paraId="115D5D28" w14:textId="0D4469DA" w:rsidR="00BC1E60" w:rsidRPr="00C52534" w:rsidRDefault="00BC1E60" w:rsidP="003E67CA">
      <w:pPr>
        <w:pStyle w:val="ListParagraph"/>
        <w:ind w:left="0"/>
        <w:jc w:val="both"/>
        <w:rPr>
          <w:rFonts w:ascii="Times New Roman" w:hAnsi="Times New Roman" w:cs="Times New Roman"/>
          <w:b/>
          <w:bCs/>
          <w:lang w:val="en-US"/>
        </w:rPr>
      </w:pPr>
      <w:r w:rsidRPr="00C52534">
        <w:rPr>
          <w:rFonts w:ascii="Times New Roman" w:hAnsi="Times New Roman" w:cs="Times New Roman"/>
          <w:b/>
          <w:bCs/>
          <w:lang w:val="en-US"/>
        </w:rPr>
        <w:t>Daftar Pustaka</w:t>
      </w:r>
    </w:p>
    <w:p w14:paraId="56CE9E81" w14:textId="41650B31" w:rsidR="000D61FB" w:rsidRPr="000D61FB" w:rsidRDefault="007A03FC" w:rsidP="000D61FB">
      <w:pPr>
        <w:widowControl w:val="0"/>
        <w:autoSpaceDE w:val="0"/>
        <w:autoSpaceDN w:val="0"/>
        <w:adjustRightInd w:val="0"/>
        <w:spacing w:line="240" w:lineRule="auto"/>
        <w:ind w:left="480" w:hanging="480"/>
        <w:rPr>
          <w:rFonts w:ascii="Times New Roman" w:hAnsi="Times New Roman" w:cs="Times New Roman"/>
          <w:noProof/>
          <w:szCs w:val="24"/>
        </w:rPr>
      </w:pPr>
      <w:r w:rsidRPr="00C52534">
        <w:rPr>
          <w:rFonts w:ascii="Times New Roman" w:hAnsi="Times New Roman" w:cs="Times New Roman"/>
          <w:b/>
          <w:bCs/>
          <w:lang w:val="en-US"/>
        </w:rPr>
        <w:fldChar w:fldCharType="begin" w:fldLock="1"/>
      </w:r>
      <w:r w:rsidRPr="00C52534">
        <w:rPr>
          <w:rFonts w:ascii="Times New Roman" w:hAnsi="Times New Roman" w:cs="Times New Roman"/>
          <w:b/>
          <w:bCs/>
          <w:lang w:val="en-US"/>
        </w:rPr>
        <w:instrText xml:space="preserve">ADDIN Mendeley Bibliography CSL_BIBLIOGRAPHY </w:instrText>
      </w:r>
      <w:r w:rsidRPr="00C52534">
        <w:rPr>
          <w:rFonts w:ascii="Times New Roman" w:hAnsi="Times New Roman" w:cs="Times New Roman"/>
          <w:b/>
          <w:bCs/>
          <w:lang w:val="en-US"/>
        </w:rPr>
        <w:fldChar w:fldCharType="separate"/>
      </w:r>
      <w:r w:rsidR="000D61FB" w:rsidRPr="000D61FB">
        <w:rPr>
          <w:rFonts w:ascii="Times New Roman" w:hAnsi="Times New Roman" w:cs="Times New Roman"/>
          <w:noProof/>
          <w:szCs w:val="24"/>
        </w:rPr>
        <w:t xml:space="preserve">Abdul Mujib. (2017). </w:t>
      </w:r>
      <w:r w:rsidR="000D61FB" w:rsidRPr="000D61FB">
        <w:rPr>
          <w:rFonts w:ascii="Times New Roman" w:hAnsi="Times New Roman" w:cs="Times New Roman"/>
          <w:i/>
          <w:iCs/>
          <w:noProof/>
          <w:szCs w:val="24"/>
        </w:rPr>
        <w:t>Pendidikan Islam Berbasis Akhlak</w:t>
      </w:r>
      <w:r w:rsidR="000D61FB" w:rsidRPr="000D61FB">
        <w:rPr>
          <w:rFonts w:ascii="Times New Roman" w:hAnsi="Times New Roman" w:cs="Times New Roman"/>
          <w:noProof/>
          <w:szCs w:val="24"/>
        </w:rPr>
        <w:t>. PT Raja Grafindo Persada.</w:t>
      </w:r>
    </w:p>
    <w:p w14:paraId="4FA395C0" w14:textId="77777777" w:rsidR="000D61FB" w:rsidRPr="000D61FB" w:rsidRDefault="000D61FB" w:rsidP="000D61FB">
      <w:pPr>
        <w:widowControl w:val="0"/>
        <w:autoSpaceDE w:val="0"/>
        <w:autoSpaceDN w:val="0"/>
        <w:adjustRightInd w:val="0"/>
        <w:spacing w:line="240" w:lineRule="auto"/>
        <w:ind w:left="480" w:hanging="480"/>
        <w:rPr>
          <w:rFonts w:ascii="Times New Roman" w:hAnsi="Times New Roman" w:cs="Times New Roman"/>
          <w:noProof/>
          <w:szCs w:val="24"/>
        </w:rPr>
      </w:pPr>
      <w:r w:rsidRPr="000D61FB">
        <w:rPr>
          <w:rFonts w:ascii="Times New Roman" w:hAnsi="Times New Roman" w:cs="Times New Roman"/>
          <w:noProof/>
          <w:szCs w:val="24"/>
        </w:rPr>
        <w:t xml:space="preserve">Al-Ash’ari, Abu Hasan. (2005). </w:t>
      </w:r>
      <w:r w:rsidRPr="000D61FB">
        <w:rPr>
          <w:rFonts w:ascii="Times New Roman" w:hAnsi="Times New Roman" w:cs="Times New Roman"/>
          <w:i/>
          <w:iCs/>
          <w:noProof/>
          <w:szCs w:val="24"/>
        </w:rPr>
        <w:t>Maqalat al-Islamiyyin wa Ikhtilaf al-Musallin</w:t>
      </w:r>
      <w:r w:rsidRPr="000D61FB">
        <w:rPr>
          <w:rFonts w:ascii="Times New Roman" w:hAnsi="Times New Roman" w:cs="Times New Roman"/>
          <w:noProof/>
          <w:szCs w:val="24"/>
        </w:rPr>
        <w:t>. Dar al-Kutub al-Ilmiyyah.</w:t>
      </w:r>
    </w:p>
    <w:p w14:paraId="51B4CD40" w14:textId="77777777" w:rsidR="000D61FB" w:rsidRPr="000D61FB" w:rsidRDefault="000D61FB" w:rsidP="000D61FB">
      <w:pPr>
        <w:widowControl w:val="0"/>
        <w:autoSpaceDE w:val="0"/>
        <w:autoSpaceDN w:val="0"/>
        <w:adjustRightInd w:val="0"/>
        <w:spacing w:line="240" w:lineRule="auto"/>
        <w:ind w:left="480" w:hanging="480"/>
        <w:rPr>
          <w:rFonts w:ascii="Times New Roman" w:hAnsi="Times New Roman" w:cs="Times New Roman"/>
          <w:noProof/>
          <w:szCs w:val="24"/>
        </w:rPr>
      </w:pPr>
      <w:r w:rsidRPr="000D61FB">
        <w:rPr>
          <w:rFonts w:ascii="Times New Roman" w:hAnsi="Times New Roman" w:cs="Times New Roman"/>
          <w:noProof/>
          <w:szCs w:val="24"/>
        </w:rPr>
        <w:t xml:space="preserve">Al-Baghdadi. (2008). </w:t>
      </w:r>
      <w:r w:rsidRPr="000D61FB">
        <w:rPr>
          <w:rFonts w:ascii="Times New Roman" w:hAnsi="Times New Roman" w:cs="Times New Roman"/>
          <w:i/>
          <w:iCs/>
          <w:noProof/>
          <w:szCs w:val="24"/>
        </w:rPr>
        <w:t>Al-Farq Bainal Firaq</w:t>
      </w:r>
      <w:r w:rsidRPr="000D61FB">
        <w:rPr>
          <w:rFonts w:ascii="Times New Roman" w:hAnsi="Times New Roman" w:cs="Times New Roman"/>
          <w:noProof/>
          <w:szCs w:val="24"/>
        </w:rPr>
        <w:t>. Pustaka Imam Asy-Syafi’i.</w:t>
      </w:r>
    </w:p>
    <w:p w14:paraId="2032FCAC" w14:textId="77777777" w:rsidR="000D61FB" w:rsidRPr="000D61FB" w:rsidRDefault="000D61FB" w:rsidP="000D61FB">
      <w:pPr>
        <w:widowControl w:val="0"/>
        <w:autoSpaceDE w:val="0"/>
        <w:autoSpaceDN w:val="0"/>
        <w:adjustRightInd w:val="0"/>
        <w:spacing w:line="240" w:lineRule="auto"/>
        <w:ind w:left="480" w:hanging="480"/>
        <w:rPr>
          <w:rFonts w:ascii="Times New Roman" w:hAnsi="Times New Roman" w:cs="Times New Roman"/>
          <w:noProof/>
          <w:szCs w:val="24"/>
        </w:rPr>
      </w:pPr>
      <w:r w:rsidRPr="000D61FB">
        <w:rPr>
          <w:rFonts w:ascii="Times New Roman" w:hAnsi="Times New Roman" w:cs="Times New Roman"/>
          <w:noProof/>
          <w:szCs w:val="24"/>
        </w:rPr>
        <w:t xml:space="preserve">Al-Maturidi, Abu Mansur. (2002). </w:t>
      </w:r>
      <w:r w:rsidRPr="000D61FB">
        <w:rPr>
          <w:rFonts w:ascii="Times New Roman" w:hAnsi="Times New Roman" w:cs="Times New Roman"/>
          <w:i/>
          <w:iCs/>
          <w:noProof/>
          <w:szCs w:val="24"/>
        </w:rPr>
        <w:t>Kitab al-Tawhid</w:t>
      </w:r>
      <w:r w:rsidRPr="000D61FB">
        <w:rPr>
          <w:rFonts w:ascii="Times New Roman" w:hAnsi="Times New Roman" w:cs="Times New Roman"/>
          <w:noProof/>
          <w:szCs w:val="24"/>
        </w:rPr>
        <w:t>. Dar al-Kutub al-Misriyyah.</w:t>
      </w:r>
    </w:p>
    <w:p w14:paraId="5F1425F4" w14:textId="77777777" w:rsidR="000D61FB" w:rsidRPr="000D61FB" w:rsidRDefault="000D61FB" w:rsidP="000D61FB">
      <w:pPr>
        <w:widowControl w:val="0"/>
        <w:autoSpaceDE w:val="0"/>
        <w:autoSpaceDN w:val="0"/>
        <w:adjustRightInd w:val="0"/>
        <w:spacing w:line="240" w:lineRule="auto"/>
        <w:ind w:left="480" w:hanging="480"/>
        <w:rPr>
          <w:rFonts w:ascii="Times New Roman" w:hAnsi="Times New Roman" w:cs="Times New Roman"/>
          <w:noProof/>
          <w:szCs w:val="24"/>
        </w:rPr>
      </w:pPr>
      <w:r w:rsidRPr="000D61FB">
        <w:rPr>
          <w:rFonts w:ascii="Times New Roman" w:hAnsi="Times New Roman" w:cs="Times New Roman"/>
          <w:noProof/>
          <w:szCs w:val="24"/>
        </w:rPr>
        <w:t xml:space="preserve">Benjamin Bloom. (1956). </w:t>
      </w:r>
      <w:r w:rsidRPr="000D61FB">
        <w:rPr>
          <w:rFonts w:ascii="Times New Roman" w:hAnsi="Times New Roman" w:cs="Times New Roman"/>
          <w:i/>
          <w:iCs/>
          <w:noProof/>
          <w:szCs w:val="24"/>
        </w:rPr>
        <w:t>Taxonomy of Educational Objectives: The Classification of Educational Goals</w:t>
      </w:r>
      <w:r w:rsidRPr="000D61FB">
        <w:rPr>
          <w:rFonts w:ascii="Times New Roman" w:hAnsi="Times New Roman" w:cs="Times New Roman"/>
          <w:noProof/>
          <w:szCs w:val="24"/>
        </w:rPr>
        <w:t>. Longmans.</w:t>
      </w:r>
    </w:p>
    <w:p w14:paraId="2300E8D2" w14:textId="77777777" w:rsidR="000D61FB" w:rsidRPr="000D61FB" w:rsidRDefault="000D61FB" w:rsidP="000D61FB">
      <w:pPr>
        <w:widowControl w:val="0"/>
        <w:autoSpaceDE w:val="0"/>
        <w:autoSpaceDN w:val="0"/>
        <w:adjustRightInd w:val="0"/>
        <w:spacing w:line="240" w:lineRule="auto"/>
        <w:ind w:left="480" w:hanging="480"/>
        <w:rPr>
          <w:rFonts w:ascii="Times New Roman" w:hAnsi="Times New Roman" w:cs="Times New Roman"/>
          <w:noProof/>
          <w:szCs w:val="24"/>
        </w:rPr>
      </w:pPr>
      <w:r w:rsidRPr="000D61FB">
        <w:rPr>
          <w:rFonts w:ascii="Times New Roman" w:hAnsi="Times New Roman" w:cs="Times New Roman"/>
          <w:noProof/>
          <w:szCs w:val="24"/>
        </w:rPr>
        <w:t xml:space="preserve">Hadi Santosa, F., Umasih, U., &amp; Sarkadi, S. (2018). Pengaruh Model Pembelajaran dan Kemampuan Berpikir Kritis Terhadap Hasil Belajar Sejarah Siswa di SMA Negeri 1 Pandeglang. </w:t>
      </w:r>
      <w:r w:rsidRPr="000D61FB">
        <w:rPr>
          <w:rFonts w:ascii="Times New Roman" w:hAnsi="Times New Roman" w:cs="Times New Roman"/>
          <w:i/>
          <w:iCs/>
          <w:noProof/>
          <w:szCs w:val="24"/>
        </w:rPr>
        <w:t>JTP - Jurnal Teknologi Pendidikan</w:t>
      </w:r>
      <w:r w:rsidRPr="000D61FB">
        <w:rPr>
          <w:rFonts w:ascii="Times New Roman" w:hAnsi="Times New Roman" w:cs="Times New Roman"/>
          <w:noProof/>
          <w:szCs w:val="24"/>
        </w:rPr>
        <w:t xml:space="preserve">, </w:t>
      </w:r>
      <w:r w:rsidRPr="000D61FB">
        <w:rPr>
          <w:rFonts w:ascii="Times New Roman" w:hAnsi="Times New Roman" w:cs="Times New Roman"/>
          <w:i/>
          <w:iCs/>
          <w:noProof/>
          <w:szCs w:val="24"/>
        </w:rPr>
        <w:t>20</w:t>
      </w:r>
      <w:r w:rsidRPr="000D61FB">
        <w:rPr>
          <w:rFonts w:ascii="Times New Roman" w:hAnsi="Times New Roman" w:cs="Times New Roman"/>
          <w:noProof/>
          <w:szCs w:val="24"/>
        </w:rPr>
        <w:t>(1), 13–27. https://doi.org/10.21009/jtp.v20i1.6777</w:t>
      </w:r>
    </w:p>
    <w:p w14:paraId="74F07855" w14:textId="77777777" w:rsidR="000D61FB" w:rsidRPr="000D61FB" w:rsidRDefault="000D61FB" w:rsidP="000D61FB">
      <w:pPr>
        <w:widowControl w:val="0"/>
        <w:autoSpaceDE w:val="0"/>
        <w:autoSpaceDN w:val="0"/>
        <w:adjustRightInd w:val="0"/>
        <w:spacing w:line="240" w:lineRule="auto"/>
        <w:ind w:left="480" w:hanging="480"/>
        <w:rPr>
          <w:rFonts w:ascii="Times New Roman" w:hAnsi="Times New Roman" w:cs="Times New Roman"/>
          <w:noProof/>
          <w:szCs w:val="24"/>
        </w:rPr>
      </w:pPr>
      <w:r w:rsidRPr="000D61FB">
        <w:rPr>
          <w:rFonts w:ascii="Times New Roman" w:hAnsi="Times New Roman" w:cs="Times New Roman"/>
          <w:noProof/>
          <w:szCs w:val="24"/>
        </w:rPr>
        <w:lastRenderedPageBreak/>
        <w:t xml:space="preserve">Hasanah. (2022). Metode Tanya Jawab Dalam Belajar Dan Pembelajaran. </w:t>
      </w:r>
      <w:r w:rsidRPr="000D61FB">
        <w:rPr>
          <w:rFonts w:ascii="Times New Roman" w:hAnsi="Times New Roman" w:cs="Times New Roman"/>
          <w:i/>
          <w:iCs/>
          <w:noProof/>
          <w:szCs w:val="24"/>
        </w:rPr>
        <w:t>Univeritas Lambung Mangkurat</w:t>
      </w:r>
      <w:r w:rsidRPr="000D61FB">
        <w:rPr>
          <w:rFonts w:ascii="Times New Roman" w:hAnsi="Times New Roman" w:cs="Times New Roman"/>
          <w:noProof/>
          <w:szCs w:val="24"/>
        </w:rPr>
        <w:t>, 1–5.</w:t>
      </w:r>
    </w:p>
    <w:p w14:paraId="48454FFC" w14:textId="77777777" w:rsidR="000D61FB" w:rsidRPr="000D61FB" w:rsidRDefault="000D61FB" w:rsidP="000D61FB">
      <w:pPr>
        <w:widowControl w:val="0"/>
        <w:autoSpaceDE w:val="0"/>
        <w:autoSpaceDN w:val="0"/>
        <w:adjustRightInd w:val="0"/>
        <w:spacing w:line="240" w:lineRule="auto"/>
        <w:ind w:left="480" w:hanging="480"/>
        <w:rPr>
          <w:rFonts w:ascii="Times New Roman" w:hAnsi="Times New Roman" w:cs="Times New Roman"/>
          <w:noProof/>
          <w:szCs w:val="24"/>
        </w:rPr>
      </w:pPr>
      <w:r w:rsidRPr="000D61FB">
        <w:rPr>
          <w:rFonts w:ascii="Times New Roman" w:hAnsi="Times New Roman" w:cs="Times New Roman"/>
          <w:noProof/>
          <w:szCs w:val="24"/>
        </w:rPr>
        <w:t xml:space="preserve">Hasyim Asy’ari. (2019). </w:t>
      </w:r>
      <w:r w:rsidRPr="000D61FB">
        <w:rPr>
          <w:rFonts w:ascii="Times New Roman" w:hAnsi="Times New Roman" w:cs="Times New Roman"/>
          <w:i/>
          <w:iCs/>
          <w:noProof/>
          <w:szCs w:val="24"/>
        </w:rPr>
        <w:t>Adabul Alim Wal Muta’allim</w:t>
      </w:r>
      <w:r w:rsidRPr="000D61FB">
        <w:rPr>
          <w:rFonts w:ascii="Times New Roman" w:hAnsi="Times New Roman" w:cs="Times New Roman"/>
          <w:noProof/>
          <w:szCs w:val="24"/>
        </w:rPr>
        <w:t>. Lentera Hati.</w:t>
      </w:r>
    </w:p>
    <w:p w14:paraId="261A612C" w14:textId="77777777" w:rsidR="000D61FB" w:rsidRPr="000D61FB" w:rsidRDefault="000D61FB" w:rsidP="000D61FB">
      <w:pPr>
        <w:widowControl w:val="0"/>
        <w:autoSpaceDE w:val="0"/>
        <w:autoSpaceDN w:val="0"/>
        <w:adjustRightInd w:val="0"/>
        <w:spacing w:line="240" w:lineRule="auto"/>
        <w:ind w:left="480" w:hanging="480"/>
        <w:rPr>
          <w:rFonts w:ascii="Times New Roman" w:hAnsi="Times New Roman" w:cs="Times New Roman"/>
          <w:noProof/>
          <w:szCs w:val="24"/>
        </w:rPr>
      </w:pPr>
      <w:r w:rsidRPr="000D61FB">
        <w:rPr>
          <w:rFonts w:ascii="Times New Roman" w:hAnsi="Times New Roman" w:cs="Times New Roman"/>
          <w:noProof/>
          <w:szCs w:val="24"/>
        </w:rPr>
        <w:t xml:space="preserve">Hidayat, M. Arif. (2018). </w:t>
      </w:r>
      <w:r w:rsidRPr="000D61FB">
        <w:rPr>
          <w:rFonts w:ascii="Times New Roman" w:hAnsi="Times New Roman" w:cs="Times New Roman"/>
          <w:i/>
          <w:iCs/>
          <w:noProof/>
          <w:szCs w:val="24"/>
        </w:rPr>
        <w:t>Pendidikan Islam Berbasis ASWAJA</w:t>
      </w:r>
      <w:r w:rsidRPr="000D61FB">
        <w:rPr>
          <w:rFonts w:ascii="Times New Roman" w:hAnsi="Times New Roman" w:cs="Times New Roman"/>
          <w:noProof/>
          <w:szCs w:val="24"/>
        </w:rPr>
        <w:t>. Pustaka Pelajar.</w:t>
      </w:r>
    </w:p>
    <w:p w14:paraId="5D0E9AAB" w14:textId="77777777" w:rsidR="000D61FB" w:rsidRPr="000D61FB" w:rsidRDefault="000D61FB" w:rsidP="000D61FB">
      <w:pPr>
        <w:widowControl w:val="0"/>
        <w:autoSpaceDE w:val="0"/>
        <w:autoSpaceDN w:val="0"/>
        <w:adjustRightInd w:val="0"/>
        <w:spacing w:line="240" w:lineRule="auto"/>
        <w:ind w:left="480" w:hanging="480"/>
        <w:rPr>
          <w:rFonts w:ascii="Times New Roman" w:hAnsi="Times New Roman" w:cs="Times New Roman"/>
          <w:noProof/>
          <w:szCs w:val="24"/>
        </w:rPr>
      </w:pPr>
      <w:r w:rsidRPr="000D61FB">
        <w:rPr>
          <w:rFonts w:ascii="Times New Roman" w:hAnsi="Times New Roman" w:cs="Times New Roman"/>
          <w:noProof/>
          <w:szCs w:val="24"/>
        </w:rPr>
        <w:t xml:space="preserve">Ibn Taimiyyah. (2005). </w:t>
      </w:r>
      <w:r w:rsidRPr="000D61FB">
        <w:rPr>
          <w:rFonts w:ascii="Times New Roman" w:hAnsi="Times New Roman" w:cs="Times New Roman"/>
          <w:i/>
          <w:iCs/>
          <w:noProof/>
          <w:szCs w:val="24"/>
        </w:rPr>
        <w:t>Minhaj As-Sunnah</w:t>
      </w:r>
      <w:r w:rsidRPr="000D61FB">
        <w:rPr>
          <w:rFonts w:ascii="Times New Roman" w:hAnsi="Times New Roman" w:cs="Times New Roman"/>
          <w:noProof/>
          <w:szCs w:val="24"/>
        </w:rPr>
        <w:t>. Darul Wafa’.</w:t>
      </w:r>
    </w:p>
    <w:p w14:paraId="1450691E" w14:textId="77777777" w:rsidR="000D61FB" w:rsidRPr="000D61FB" w:rsidRDefault="000D61FB" w:rsidP="000D61FB">
      <w:pPr>
        <w:widowControl w:val="0"/>
        <w:autoSpaceDE w:val="0"/>
        <w:autoSpaceDN w:val="0"/>
        <w:adjustRightInd w:val="0"/>
        <w:spacing w:line="240" w:lineRule="auto"/>
        <w:ind w:left="480" w:hanging="480"/>
        <w:rPr>
          <w:rFonts w:ascii="Times New Roman" w:hAnsi="Times New Roman" w:cs="Times New Roman"/>
          <w:noProof/>
          <w:szCs w:val="24"/>
        </w:rPr>
      </w:pPr>
      <w:r w:rsidRPr="000D61FB">
        <w:rPr>
          <w:rFonts w:ascii="Times New Roman" w:hAnsi="Times New Roman" w:cs="Times New Roman"/>
          <w:noProof/>
          <w:szCs w:val="24"/>
        </w:rPr>
        <w:t xml:space="preserve">Igisani, R., &amp; Ade, F. (2023). Metode Pendidikan Tarhib Di Dalam Al-Qur’an Dan Hadis. </w:t>
      </w:r>
      <w:r w:rsidRPr="000D61FB">
        <w:rPr>
          <w:rFonts w:ascii="Times New Roman" w:hAnsi="Times New Roman" w:cs="Times New Roman"/>
          <w:i/>
          <w:iCs/>
          <w:noProof/>
          <w:szCs w:val="24"/>
        </w:rPr>
        <w:t>Al-Mustafid: Journal of Quran and Hadith Studies</w:t>
      </w:r>
      <w:r w:rsidRPr="000D61FB">
        <w:rPr>
          <w:rFonts w:ascii="Times New Roman" w:hAnsi="Times New Roman" w:cs="Times New Roman"/>
          <w:noProof/>
          <w:szCs w:val="24"/>
        </w:rPr>
        <w:t xml:space="preserve">, </w:t>
      </w:r>
      <w:r w:rsidRPr="000D61FB">
        <w:rPr>
          <w:rFonts w:ascii="Times New Roman" w:hAnsi="Times New Roman" w:cs="Times New Roman"/>
          <w:i/>
          <w:iCs/>
          <w:noProof/>
          <w:szCs w:val="24"/>
        </w:rPr>
        <w:t>2</w:t>
      </w:r>
      <w:r w:rsidRPr="000D61FB">
        <w:rPr>
          <w:rFonts w:ascii="Times New Roman" w:hAnsi="Times New Roman" w:cs="Times New Roman"/>
          <w:noProof/>
          <w:szCs w:val="24"/>
        </w:rPr>
        <w:t>(2), 70–89. https://doi.org/10.30984/mustafid.v2i2.679</w:t>
      </w:r>
    </w:p>
    <w:p w14:paraId="6BDD52F3" w14:textId="77777777" w:rsidR="000D61FB" w:rsidRPr="000D61FB" w:rsidRDefault="000D61FB" w:rsidP="000D61FB">
      <w:pPr>
        <w:widowControl w:val="0"/>
        <w:autoSpaceDE w:val="0"/>
        <w:autoSpaceDN w:val="0"/>
        <w:adjustRightInd w:val="0"/>
        <w:spacing w:line="240" w:lineRule="auto"/>
        <w:ind w:left="480" w:hanging="480"/>
        <w:rPr>
          <w:rFonts w:ascii="Times New Roman" w:hAnsi="Times New Roman" w:cs="Times New Roman"/>
          <w:noProof/>
          <w:szCs w:val="24"/>
        </w:rPr>
      </w:pPr>
      <w:r w:rsidRPr="000D61FB">
        <w:rPr>
          <w:rFonts w:ascii="Times New Roman" w:hAnsi="Times New Roman" w:cs="Times New Roman"/>
          <w:noProof/>
          <w:szCs w:val="24"/>
        </w:rPr>
        <w:t xml:space="preserve">Imam Al-Asy’ari. (1998). </w:t>
      </w:r>
      <w:r w:rsidRPr="000D61FB">
        <w:rPr>
          <w:rFonts w:ascii="Times New Roman" w:hAnsi="Times New Roman" w:cs="Times New Roman"/>
          <w:i/>
          <w:iCs/>
          <w:noProof/>
          <w:szCs w:val="24"/>
        </w:rPr>
        <w:t>Maqalat al-Islamiyyin</w:t>
      </w:r>
      <w:r w:rsidRPr="000D61FB">
        <w:rPr>
          <w:rFonts w:ascii="Times New Roman" w:hAnsi="Times New Roman" w:cs="Times New Roman"/>
          <w:noProof/>
          <w:szCs w:val="24"/>
        </w:rPr>
        <w:t>. Darul Fikr.</w:t>
      </w:r>
    </w:p>
    <w:p w14:paraId="24C4372E" w14:textId="77777777" w:rsidR="000D61FB" w:rsidRPr="000D61FB" w:rsidRDefault="000D61FB" w:rsidP="000D61FB">
      <w:pPr>
        <w:widowControl w:val="0"/>
        <w:autoSpaceDE w:val="0"/>
        <w:autoSpaceDN w:val="0"/>
        <w:adjustRightInd w:val="0"/>
        <w:spacing w:line="240" w:lineRule="auto"/>
        <w:ind w:left="480" w:hanging="480"/>
        <w:rPr>
          <w:rFonts w:ascii="Times New Roman" w:hAnsi="Times New Roman" w:cs="Times New Roman"/>
          <w:noProof/>
          <w:szCs w:val="24"/>
        </w:rPr>
      </w:pPr>
      <w:r w:rsidRPr="000D61FB">
        <w:rPr>
          <w:rFonts w:ascii="Times New Roman" w:hAnsi="Times New Roman" w:cs="Times New Roman"/>
          <w:noProof/>
          <w:szCs w:val="24"/>
        </w:rPr>
        <w:t xml:space="preserve">Sanjaya, Wina. (2006). </w:t>
      </w:r>
      <w:r w:rsidRPr="000D61FB">
        <w:rPr>
          <w:rFonts w:ascii="Times New Roman" w:hAnsi="Times New Roman" w:cs="Times New Roman"/>
          <w:i/>
          <w:iCs/>
          <w:noProof/>
          <w:szCs w:val="24"/>
        </w:rPr>
        <w:t>Strategi Pembelajaran: Berorientasi Standar Proses Pendidikan</w:t>
      </w:r>
      <w:r w:rsidRPr="000D61FB">
        <w:rPr>
          <w:rFonts w:ascii="Times New Roman" w:hAnsi="Times New Roman" w:cs="Times New Roman"/>
          <w:noProof/>
          <w:szCs w:val="24"/>
        </w:rPr>
        <w:t>. Kencana.</w:t>
      </w:r>
    </w:p>
    <w:p w14:paraId="16859FC7" w14:textId="77777777" w:rsidR="000D61FB" w:rsidRPr="000D61FB" w:rsidRDefault="000D61FB" w:rsidP="000D61FB">
      <w:pPr>
        <w:widowControl w:val="0"/>
        <w:autoSpaceDE w:val="0"/>
        <w:autoSpaceDN w:val="0"/>
        <w:adjustRightInd w:val="0"/>
        <w:spacing w:line="240" w:lineRule="auto"/>
        <w:ind w:left="480" w:hanging="480"/>
        <w:rPr>
          <w:rFonts w:ascii="Times New Roman" w:hAnsi="Times New Roman" w:cs="Times New Roman"/>
          <w:noProof/>
        </w:rPr>
      </w:pPr>
      <w:r w:rsidRPr="000D61FB">
        <w:rPr>
          <w:rFonts w:ascii="Times New Roman" w:hAnsi="Times New Roman" w:cs="Times New Roman"/>
          <w:noProof/>
          <w:szCs w:val="24"/>
        </w:rPr>
        <w:t xml:space="preserve">Thabroni, G. (2022). </w:t>
      </w:r>
      <w:r w:rsidRPr="000D61FB">
        <w:rPr>
          <w:rFonts w:ascii="Times New Roman" w:hAnsi="Times New Roman" w:cs="Times New Roman"/>
          <w:i/>
          <w:iCs/>
          <w:noProof/>
          <w:szCs w:val="24"/>
        </w:rPr>
        <w:t>Metode Penelitian Deskriptif Kualitatif (Konsep &amp; Contoh)</w:t>
      </w:r>
      <w:r w:rsidRPr="000D61FB">
        <w:rPr>
          <w:rFonts w:ascii="Times New Roman" w:hAnsi="Times New Roman" w:cs="Times New Roman"/>
          <w:noProof/>
          <w:szCs w:val="24"/>
        </w:rPr>
        <w:t>. Serupa Id.</w:t>
      </w:r>
    </w:p>
    <w:p w14:paraId="7F8A1F65" w14:textId="07BBBAEB" w:rsidR="007A03FC" w:rsidRPr="00C52534" w:rsidRDefault="007A03FC" w:rsidP="00BD7292">
      <w:pPr>
        <w:pStyle w:val="ListParagraph"/>
        <w:ind w:left="567"/>
        <w:jc w:val="both"/>
        <w:rPr>
          <w:rFonts w:ascii="Times New Roman" w:hAnsi="Times New Roman" w:cs="Times New Roman"/>
          <w:b/>
          <w:bCs/>
          <w:lang w:val="en-US"/>
        </w:rPr>
      </w:pPr>
      <w:r w:rsidRPr="00C52534">
        <w:rPr>
          <w:rFonts w:ascii="Times New Roman" w:hAnsi="Times New Roman" w:cs="Times New Roman"/>
          <w:b/>
          <w:bCs/>
          <w:lang w:val="en-US"/>
        </w:rPr>
        <w:fldChar w:fldCharType="end"/>
      </w:r>
    </w:p>
    <w:sectPr w:rsidR="007A03FC" w:rsidRPr="00C525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02136" w14:textId="77777777" w:rsidR="005E5B9F" w:rsidRDefault="005E5B9F" w:rsidP="007A03FC">
      <w:pPr>
        <w:spacing w:after="0" w:line="240" w:lineRule="auto"/>
      </w:pPr>
      <w:r>
        <w:separator/>
      </w:r>
    </w:p>
  </w:endnote>
  <w:endnote w:type="continuationSeparator" w:id="0">
    <w:p w14:paraId="39A3081A" w14:textId="77777777" w:rsidR="005E5B9F" w:rsidRDefault="005E5B9F" w:rsidP="007A0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7BE13" w14:textId="77777777" w:rsidR="005E5B9F" w:rsidRDefault="005E5B9F" w:rsidP="007A03FC">
      <w:pPr>
        <w:spacing w:after="0" w:line="240" w:lineRule="auto"/>
      </w:pPr>
      <w:r>
        <w:separator/>
      </w:r>
    </w:p>
  </w:footnote>
  <w:footnote w:type="continuationSeparator" w:id="0">
    <w:p w14:paraId="2529D0CB" w14:textId="77777777" w:rsidR="005E5B9F" w:rsidRDefault="005E5B9F" w:rsidP="007A03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E6A41"/>
    <w:multiLevelType w:val="hybridMultilevel"/>
    <w:tmpl w:val="16F63DCC"/>
    <w:lvl w:ilvl="0" w:tplc="619C280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B3C3F"/>
    <w:multiLevelType w:val="multilevel"/>
    <w:tmpl w:val="D59AFE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1541A9"/>
    <w:multiLevelType w:val="multilevel"/>
    <w:tmpl w:val="2C3A3322"/>
    <w:lvl w:ilvl="0">
      <w:start w:val="1"/>
      <w:numFmt w:val="decimal"/>
      <w:lvlText w:val="%1."/>
      <w:lvlJc w:val="left"/>
      <w:pPr>
        <w:tabs>
          <w:tab w:val="num" w:pos="720"/>
        </w:tabs>
        <w:ind w:left="720" w:hanging="360"/>
      </w:pPr>
      <w:rPr>
        <w:rFonts w:hint="default"/>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6157F"/>
    <w:multiLevelType w:val="hybridMultilevel"/>
    <w:tmpl w:val="DE4A8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C327D"/>
    <w:multiLevelType w:val="hybridMultilevel"/>
    <w:tmpl w:val="B66E1F16"/>
    <w:lvl w:ilvl="0" w:tplc="5748C71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nsid w:val="15A22902"/>
    <w:multiLevelType w:val="hybridMultilevel"/>
    <w:tmpl w:val="B9824136"/>
    <w:lvl w:ilvl="0" w:tplc="2410F85A">
      <w:start w:val="1"/>
      <w:numFmt w:val="decimal"/>
      <w:lvlText w:val="%1."/>
      <w:lvlJc w:val="left"/>
      <w:pPr>
        <w:ind w:left="1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8520592">
      <w:numFmt w:val="bullet"/>
      <w:lvlText w:val="•"/>
      <w:lvlJc w:val="left"/>
      <w:pPr>
        <w:ind w:left="1986" w:hanging="360"/>
      </w:pPr>
      <w:rPr>
        <w:rFonts w:hint="default"/>
        <w:lang w:val="en-US" w:eastAsia="en-US" w:bidi="ar-SA"/>
      </w:rPr>
    </w:lvl>
    <w:lvl w:ilvl="2" w:tplc="29E6CB56">
      <w:numFmt w:val="bullet"/>
      <w:lvlText w:val="•"/>
      <w:lvlJc w:val="left"/>
      <w:pPr>
        <w:ind w:left="2793" w:hanging="360"/>
      </w:pPr>
      <w:rPr>
        <w:rFonts w:hint="default"/>
        <w:lang w:val="en-US" w:eastAsia="en-US" w:bidi="ar-SA"/>
      </w:rPr>
    </w:lvl>
    <w:lvl w:ilvl="3" w:tplc="5F605AD0">
      <w:numFmt w:val="bullet"/>
      <w:lvlText w:val="•"/>
      <w:lvlJc w:val="left"/>
      <w:pPr>
        <w:ind w:left="3599" w:hanging="360"/>
      </w:pPr>
      <w:rPr>
        <w:rFonts w:hint="default"/>
        <w:lang w:val="en-US" w:eastAsia="en-US" w:bidi="ar-SA"/>
      </w:rPr>
    </w:lvl>
    <w:lvl w:ilvl="4" w:tplc="4168916C">
      <w:numFmt w:val="bullet"/>
      <w:lvlText w:val="•"/>
      <w:lvlJc w:val="left"/>
      <w:pPr>
        <w:ind w:left="4406" w:hanging="360"/>
      </w:pPr>
      <w:rPr>
        <w:rFonts w:hint="default"/>
        <w:lang w:val="en-US" w:eastAsia="en-US" w:bidi="ar-SA"/>
      </w:rPr>
    </w:lvl>
    <w:lvl w:ilvl="5" w:tplc="72189094">
      <w:numFmt w:val="bullet"/>
      <w:lvlText w:val="•"/>
      <w:lvlJc w:val="left"/>
      <w:pPr>
        <w:ind w:left="5213" w:hanging="360"/>
      </w:pPr>
      <w:rPr>
        <w:rFonts w:hint="default"/>
        <w:lang w:val="en-US" w:eastAsia="en-US" w:bidi="ar-SA"/>
      </w:rPr>
    </w:lvl>
    <w:lvl w:ilvl="6" w:tplc="09566E70">
      <w:numFmt w:val="bullet"/>
      <w:lvlText w:val="•"/>
      <w:lvlJc w:val="left"/>
      <w:pPr>
        <w:ind w:left="6019" w:hanging="360"/>
      </w:pPr>
      <w:rPr>
        <w:rFonts w:hint="default"/>
        <w:lang w:val="en-US" w:eastAsia="en-US" w:bidi="ar-SA"/>
      </w:rPr>
    </w:lvl>
    <w:lvl w:ilvl="7" w:tplc="23BE835E">
      <w:numFmt w:val="bullet"/>
      <w:lvlText w:val="•"/>
      <w:lvlJc w:val="left"/>
      <w:pPr>
        <w:ind w:left="6826" w:hanging="360"/>
      </w:pPr>
      <w:rPr>
        <w:rFonts w:hint="default"/>
        <w:lang w:val="en-US" w:eastAsia="en-US" w:bidi="ar-SA"/>
      </w:rPr>
    </w:lvl>
    <w:lvl w:ilvl="8" w:tplc="41143078">
      <w:numFmt w:val="bullet"/>
      <w:lvlText w:val="•"/>
      <w:lvlJc w:val="left"/>
      <w:pPr>
        <w:ind w:left="7633" w:hanging="360"/>
      </w:pPr>
      <w:rPr>
        <w:rFonts w:hint="default"/>
        <w:lang w:val="en-US" w:eastAsia="en-US" w:bidi="ar-SA"/>
      </w:rPr>
    </w:lvl>
  </w:abstractNum>
  <w:abstractNum w:abstractNumId="6">
    <w:nsid w:val="16AA3945"/>
    <w:multiLevelType w:val="multilevel"/>
    <w:tmpl w:val="90FC8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D62FE3"/>
    <w:multiLevelType w:val="multilevel"/>
    <w:tmpl w:val="9E14D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D85F56"/>
    <w:multiLevelType w:val="multilevel"/>
    <w:tmpl w:val="477E0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773091"/>
    <w:multiLevelType w:val="hybridMultilevel"/>
    <w:tmpl w:val="AC3E5D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2E121657"/>
    <w:multiLevelType w:val="multilevel"/>
    <w:tmpl w:val="5DEC7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927E80"/>
    <w:multiLevelType w:val="multilevel"/>
    <w:tmpl w:val="2C3A3322"/>
    <w:lvl w:ilvl="0">
      <w:start w:val="1"/>
      <w:numFmt w:val="decimal"/>
      <w:lvlText w:val="%1."/>
      <w:lvlJc w:val="left"/>
      <w:pPr>
        <w:tabs>
          <w:tab w:val="num" w:pos="720"/>
        </w:tabs>
        <w:ind w:left="720" w:hanging="360"/>
      </w:pPr>
      <w:rPr>
        <w:rFonts w:hint="default"/>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7E16DC"/>
    <w:multiLevelType w:val="multilevel"/>
    <w:tmpl w:val="2C3A3322"/>
    <w:lvl w:ilvl="0">
      <w:start w:val="1"/>
      <w:numFmt w:val="decimal"/>
      <w:lvlText w:val="%1."/>
      <w:lvlJc w:val="left"/>
      <w:pPr>
        <w:tabs>
          <w:tab w:val="num" w:pos="720"/>
        </w:tabs>
        <w:ind w:left="720" w:hanging="360"/>
      </w:pPr>
      <w:rPr>
        <w:rFonts w:hint="default"/>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900536"/>
    <w:multiLevelType w:val="hybridMultilevel"/>
    <w:tmpl w:val="2F22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B70782"/>
    <w:multiLevelType w:val="hybridMultilevel"/>
    <w:tmpl w:val="61E888FE"/>
    <w:lvl w:ilvl="0" w:tplc="6E088DC4">
      <w:start w:val="1"/>
      <w:numFmt w:val="decimal"/>
      <w:lvlText w:val="%1."/>
      <w:lvlJc w:val="left"/>
      <w:pPr>
        <w:ind w:left="1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AD2633"/>
    <w:multiLevelType w:val="hybridMultilevel"/>
    <w:tmpl w:val="6742A40E"/>
    <w:lvl w:ilvl="0" w:tplc="E4841B02">
      <w:start w:val="1"/>
      <w:numFmt w:val="decimal"/>
      <w:lvlText w:val="3.%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nsid w:val="4925610D"/>
    <w:multiLevelType w:val="hybridMultilevel"/>
    <w:tmpl w:val="FF90D572"/>
    <w:lvl w:ilvl="0" w:tplc="6E088DC4">
      <w:start w:val="1"/>
      <w:numFmt w:val="decimal"/>
      <w:lvlText w:val="%1."/>
      <w:lvlJc w:val="left"/>
      <w:pPr>
        <w:ind w:left="17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7">
    <w:nsid w:val="4BCE745C"/>
    <w:multiLevelType w:val="multilevel"/>
    <w:tmpl w:val="8E1AE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02552BA"/>
    <w:multiLevelType w:val="multilevel"/>
    <w:tmpl w:val="BBE24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20F47A7"/>
    <w:multiLevelType w:val="multilevel"/>
    <w:tmpl w:val="36282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2C51B27"/>
    <w:multiLevelType w:val="multilevel"/>
    <w:tmpl w:val="B444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A24114"/>
    <w:multiLevelType w:val="hybridMultilevel"/>
    <w:tmpl w:val="D5D01256"/>
    <w:lvl w:ilvl="0" w:tplc="619C280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70295E"/>
    <w:multiLevelType w:val="hybridMultilevel"/>
    <w:tmpl w:val="7A105346"/>
    <w:lvl w:ilvl="0" w:tplc="F47A7FB2">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6E088DC4">
      <w:start w:val="1"/>
      <w:numFmt w:val="decimal"/>
      <w:lvlText w:val="%2."/>
      <w:lvlJc w:val="left"/>
      <w:pPr>
        <w:ind w:left="1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15748A32">
      <w:numFmt w:val="bullet"/>
      <w:lvlText w:val="•"/>
      <w:lvlJc w:val="left"/>
      <w:pPr>
        <w:ind w:left="2076" w:hanging="360"/>
      </w:pPr>
      <w:rPr>
        <w:rFonts w:hint="default"/>
        <w:lang w:val="en-US" w:eastAsia="en-US" w:bidi="ar-SA"/>
      </w:rPr>
    </w:lvl>
    <w:lvl w:ilvl="3" w:tplc="41DA95A0">
      <w:numFmt w:val="bullet"/>
      <w:lvlText w:val="•"/>
      <w:lvlJc w:val="left"/>
      <w:pPr>
        <w:ind w:left="2972" w:hanging="360"/>
      </w:pPr>
      <w:rPr>
        <w:rFonts w:hint="default"/>
        <w:lang w:val="en-US" w:eastAsia="en-US" w:bidi="ar-SA"/>
      </w:rPr>
    </w:lvl>
    <w:lvl w:ilvl="4" w:tplc="BD20F68E">
      <w:numFmt w:val="bullet"/>
      <w:lvlText w:val="•"/>
      <w:lvlJc w:val="left"/>
      <w:pPr>
        <w:ind w:left="3868" w:hanging="360"/>
      </w:pPr>
      <w:rPr>
        <w:rFonts w:hint="default"/>
        <w:lang w:val="en-US" w:eastAsia="en-US" w:bidi="ar-SA"/>
      </w:rPr>
    </w:lvl>
    <w:lvl w:ilvl="5" w:tplc="702E2208">
      <w:numFmt w:val="bullet"/>
      <w:lvlText w:val="•"/>
      <w:lvlJc w:val="left"/>
      <w:pPr>
        <w:ind w:left="4765" w:hanging="360"/>
      </w:pPr>
      <w:rPr>
        <w:rFonts w:hint="default"/>
        <w:lang w:val="en-US" w:eastAsia="en-US" w:bidi="ar-SA"/>
      </w:rPr>
    </w:lvl>
    <w:lvl w:ilvl="6" w:tplc="CF22E75A">
      <w:numFmt w:val="bullet"/>
      <w:lvlText w:val="•"/>
      <w:lvlJc w:val="left"/>
      <w:pPr>
        <w:ind w:left="5661" w:hanging="360"/>
      </w:pPr>
      <w:rPr>
        <w:rFonts w:hint="default"/>
        <w:lang w:val="en-US" w:eastAsia="en-US" w:bidi="ar-SA"/>
      </w:rPr>
    </w:lvl>
    <w:lvl w:ilvl="7" w:tplc="F9EA1314">
      <w:numFmt w:val="bullet"/>
      <w:lvlText w:val="•"/>
      <w:lvlJc w:val="left"/>
      <w:pPr>
        <w:ind w:left="6557" w:hanging="360"/>
      </w:pPr>
      <w:rPr>
        <w:rFonts w:hint="default"/>
        <w:lang w:val="en-US" w:eastAsia="en-US" w:bidi="ar-SA"/>
      </w:rPr>
    </w:lvl>
    <w:lvl w:ilvl="8" w:tplc="5B52D53E">
      <w:numFmt w:val="bullet"/>
      <w:lvlText w:val="•"/>
      <w:lvlJc w:val="left"/>
      <w:pPr>
        <w:ind w:left="7453" w:hanging="360"/>
      </w:pPr>
      <w:rPr>
        <w:rFonts w:hint="default"/>
        <w:lang w:val="en-US" w:eastAsia="en-US" w:bidi="ar-SA"/>
      </w:rPr>
    </w:lvl>
  </w:abstractNum>
  <w:abstractNum w:abstractNumId="23">
    <w:nsid w:val="5EE07012"/>
    <w:multiLevelType w:val="multilevel"/>
    <w:tmpl w:val="474C8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B063CF"/>
    <w:multiLevelType w:val="multilevel"/>
    <w:tmpl w:val="9F12E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28009FF"/>
    <w:multiLevelType w:val="multilevel"/>
    <w:tmpl w:val="42CCD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BD081B"/>
    <w:multiLevelType w:val="hybridMultilevel"/>
    <w:tmpl w:val="63A42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F71E8C"/>
    <w:multiLevelType w:val="multilevel"/>
    <w:tmpl w:val="14927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5A529FE"/>
    <w:multiLevelType w:val="hybridMultilevel"/>
    <w:tmpl w:val="5D90E762"/>
    <w:lvl w:ilvl="0" w:tplc="61928C3E">
      <w:start w:val="1"/>
      <w:numFmt w:val="decimal"/>
      <w:lvlText w:val="%1."/>
      <w:lvlJc w:val="left"/>
      <w:pPr>
        <w:ind w:left="820" w:hanging="360"/>
      </w:pPr>
      <w:rPr>
        <w:rFonts w:ascii="Times New Roman" w:eastAsia="Times New Roman" w:hAnsi="Times New Roman" w:cs="Times New Roman" w:hint="default"/>
        <w:b/>
        <w:bCs/>
        <w:i w:val="0"/>
        <w:iCs w:val="0"/>
        <w:spacing w:val="0"/>
        <w:w w:val="100"/>
        <w:sz w:val="24"/>
        <w:szCs w:val="24"/>
        <w:lang w:val="en-US" w:eastAsia="en-US" w:bidi="ar-SA"/>
      </w:rPr>
    </w:lvl>
    <w:lvl w:ilvl="1" w:tplc="93DA94DC">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619C280C">
      <w:numFmt w:val="bullet"/>
      <w:lvlText w:val="-"/>
      <w:lvlJc w:val="left"/>
      <w:pPr>
        <w:ind w:left="15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C03A214A">
      <w:numFmt w:val="bullet"/>
      <w:lvlText w:val="•"/>
      <w:lvlJc w:val="left"/>
      <w:pPr>
        <w:ind w:left="2818" w:hanging="360"/>
      </w:pPr>
      <w:rPr>
        <w:rFonts w:hint="default"/>
        <w:lang w:val="en-US" w:eastAsia="en-US" w:bidi="ar-SA"/>
      </w:rPr>
    </w:lvl>
    <w:lvl w:ilvl="4" w:tplc="7EFE3D4A">
      <w:numFmt w:val="bullet"/>
      <w:lvlText w:val="•"/>
      <w:lvlJc w:val="left"/>
      <w:pPr>
        <w:ind w:left="3736" w:hanging="360"/>
      </w:pPr>
      <w:rPr>
        <w:rFonts w:hint="default"/>
        <w:lang w:val="en-US" w:eastAsia="en-US" w:bidi="ar-SA"/>
      </w:rPr>
    </w:lvl>
    <w:lvl w:ilvl="5" w:tplc="9D0C6D74">
      <w:numFmt w:val="bullet"/>
      <w:lvlText w:val="•"/>
      <w:lvlJc w:val="left"/>
      <w:pPr>
        <w:ind w:left="4654" w:hanging="360"/>
      </w:pPr>
      <w:rPr>
        <w:rFonts w:hint="default"/>
        <w:lang w:val="en-US" w:eastAsia="en-US" w:bidi="ar-SA"/>
      </w:rPr>
    </w:lvl>
    <w:lvl w:ilvl="6" w:tplc="8250D704">
      <w:numFmt w:val="bullet"/>
      <w:lvlText w:val="•"/>
      <w:lvlJc w:val="left"/>
      <w:pPr>
        <w:ind w:left="5573" w:hanging="360"/>
      </w:pPr>
      <w:rPr>
        <w:rFonts w:hint="default"/>
        <w:lang w:val="en-US" w:eastAsia="en-US" w:bidi="ar-SA"/>
      </w:rPr>
    </w:lvl>
    <w:lvl w:ilvl="7" w:tplc="33AE19C0">
      <w:numFmt w:val="bullet"/>
      <w:lvlText w:val="•"/>
      <w:lvlJc w:val="left"/>
      <w:pPr>
        <w:ind w:left="6491" w:hanging="360"/>
      </w:pPr>
      <w:rPr>
        <w:rFonts w:hint="default"/>
        <w:lang w:val="en-US" w:eastAsia="en-US" w:bidi="ar-SA"/>
      </w:rPr>
    </w:lvl>
    <w:lvl w:ilvl="8" w:tplc="4BF0B374">
      <w:numFmt w:val="bullet"/>
      <w:lvlText w:val="•"/>
      <w:lvlJc w:val="left"/>
      <w:pPr>
        <w:ind w:left="7409" w:hanging="360"/>
      </w:pPr>
      <w:rPr>
        <w:rFonts w:hint="default"/>
        <w:lang w:val="en-US" w:eastAsia="en-US" w:bidi="ar-SA"/>
      </w:rPr>
    </w:lvl>
  </w:abstractNum>
  <w:abstractNum w:abstractNumId="29">
    <w:nsid w:val="67557AF9"/>
    <w:multiLevelType w:val="hybridMultilevel"/>
    <w:tmpl w:val="EF402800"/>
    <w:lvl w:ilvl="0" w:tplc="6E088DC4">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30">
    <w:nsid w:val="6CA830D4"/>
    <w:multiLevelType w:val="multilevel"/>
    <w:tmpl w:val="F4B68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2063C9"/>
    <w:multiLevelType w:val="multilevel"/>
    <w:tmpl w:val="C3A8B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25508D0"/>
    <w:multiLevelType w:val="hybridMultilevel"/>
    <w:tmpl w:val="1C789042"/>
    <w:lvl w:ilvl="0" w:tplc="2C7E3F0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nsid w:val="73054DA6"/>
    <w:multiLevelType w:val="multilevel"/>
    <w:tmpl w:val="1D023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3752A32"/>
    <w:multiLevelType w:val="hybridMultilevel"/>
    <w:tmpl w:val="F7228F14"/>
    <w:lvl w:ilvl="0" w:tplc="6E74ED34">
      <w:start w:val="1"/>
      <w:numFmt w:val="decimal"/>
      <w:lvlText w:val="%1."/>
      <w:lvlJc w:val="left"/>
      <w:pPr>
        <w:ind w:left="820" w:hanging="360"/>
      </w:pPr>
      <w:rPr>
        <w:rFonts w:ascii="Times New Roman" w:eastAsia="Times New Roman" w:hAnsi="Times New Roman" w:cs="Times New Roman" w:hint="default"/>
        <w:b/>
        <w:bCs/>
        <w:i w:val="0"/>
        <w:iCs w:val="0"/>
        <w:spacing w:val="0"/>
        <w:w w:val="100"/>
        <w:sz w:val="24"/>
        <w:szCs w:val="24"/>
        <w:lang w:val="en-US" w:eastAsia="en-US" w:bidi="ar-SA"/>
      </w:rPr>
    </w:lvl>
    <w:lvl w:ilvl="1" w:tplc="6C465BFC">
      <w:numFmt w:val="bullet"/>
      <w:lvlText w:val=""/>
      <w:lvlJc w:val="left"/>
      <w:pPr>
        <w:ind w:left="1180" w:hanging="360"/>
      </w:pPr>
      <w:rPr>
        <w:rFonts w:ascii="Symbol" w:eastAsia="Symbol" w:hAnsi="Symbol" w:cs="Symbol" w:hint="default"/>
        <w:b w:val="0"/>
        <w:bCs w:val="0"/>
        <w:i w:val="0"/>
        <w:iCs w:val="0"/>
        <w:spacing w:val="0"/>
        <w:w w:val="100"/>
        <w:sz w:val="24"/>
        <w:szCs w:val="24"/>
        <w:lang w:val="en-US" w:eastAsia="en-US" w:bidi="ar-SA"/>
      </w:rPr>
    </w:lvl>
    <w:lvl w:ilvl="2" w:tplc="67D4AF5A">
      <w:numFmt w:val="bullet"/>
      <w:lvlText w:val="•"/>
      <w:lvlJc w:val="left"/>
      <w:pPr>
        <w:ind w:left="2076" w:hanging="360"/>
      </w:pPr>
      <w:rPr>
        <w:rFonts w:hint="default"/>
        <w:lang w:val="en-US" w:eastAsia="en-US" w:bidi="ar-SA"/>
      </w:rPr>
    </w:lvl>
    <w:lvl w:ilvl="3" w:tplc="BBE49AD0">
      <w:numFmt w:val="bullet"/>
      <w:lvlText w:val="•"/>
      <w:lvlJc w:val="left"/>
      <w:pPr>
        <w:ind w:left="2972" w:hanging="360"/>
      </w:pPr>
      <w:rPr>
        <w:rFonts w:hint="default"/>
        <w:lang w:val="en-US" w:eastAsia="en-US" w:bidi="ar-SA"/>
      </w:rPr>
    </w:lvl>
    <w:lvl w:ilvl="4" w:tplc="995491FE">
      <w:numFmt w:val="bullet"/>
      <w:lvlText w:val="•"/>
      <w:lvlJc w:val="left"/>
      <w:pPr>
        <w:ind w:left="3868" w:hanging="360"/>
      </w:pPr>
      <w:rPr>
        <w:rFonts w:hint="default"/>
        <w:lang w:val="en-US" w:eastAsia="en-US" w:bidi="ar-SA"/>
      </w:rPr>
    </w:lvl>
    <w:lvl w:ilvl="5" w:tplc="2906514A">
      <w:numFmt w:val="bullet"/>
      <w:lvlText w:val="•"/>
      <w:lvlJc w:val="left"/>
      <w:pPr>
        <w:ind w:left="4765" w:hanging="360"/>
      </w:pPr>
      <w:rPr>
        <w:rFonts w:hint="default"/>
        <w:lang w:val="en-US" w:eastAsia="en-US" w:bidi="ar-SA"/>
      </w:rPr>
    </w:lvl>
    <w:lvl w:ilvl="6" w:tplc="08DC4974">
      <w:numFmt w:val="bullet"/>
      <w:lvlText w:val="•"/>
      <w:lvlJc w:val="left"/>
      <w:pPr>
        <w:ind w:left="5661" w:hanging="360"/>
      </w:pPr>
      <w:rPr>
        <w:rFonts w:hint="default"/>
        <w:lang w:val="en-US" w:eastAsia="en-US" w:bidi="ar-SA"/>
      </w:rPr>
    </w:lvl>
    <w:lvl w:ilvl="7" w:tplc="77EE5C6E">
      <w:numFmt w:val="bullet"/>
      <w:lvlText w:val="•"/>
      <w:lvlJc w:val="left"/>
      <w:pPr>
        <w:ind w:left="6557" w:hanging="360"/>
      </w:pPr>
      <w:rPr>
        <w:rFonts w:hint="default"/>
        <w:lang w:val="en-US" w:eastAsia="en-US" w:bidi="ar-SA"/>
      </w:rPr>
    </w:lvl>
    <w:lvl w:ilvl="8" w:tplc="6504E664">
      <w:numFmt w:val="bullet"/>
      <w:lvlText w:val="•"/>
      <w:lvlJc w:val="left"/>
      <w:pPr>
        <w:ind w:left="7453" w:hanging="360"/>
      </w:pPr>
      <w:rPr>
        <w:rFonts w:hint="default"/>
        <w:lang w:val="en-US" w:eastAsia="en-US" w:bidi="ar-SA"/>
      </w:rPr>
    </w:lvl>
  </w:abstractNum>
  <w:abstractNum w:abstractNumId="35">
    <w:nsid w:val="76637535"/>
    <w:multiLevelType w:val="multilevel"/>
    <w:tmpl w:val="8D440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7F5493C"/>
    <w:multiLevelType w:val="multilevel"/>
    <w:tmpl w:val="84B6B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4"/>
  </w:num>
  <w:num w:numId="3">
    <w:abstractNumId w:val="15"/>
  </w:num>
  <w:num w:numId="4">
    <w:abstractNumId w:val="24"/>
  </w:num>
  <w:num w:numId="5">
    <w:abstractNumId w:val="32"/>
  </w:num>
  <w:num w:numId="6">
    <w:abstractNumId w:val="8"/>
  </w:num>
  <w:num w:numId="7">
    <w:abstractNumId w:val="26"/>
  </w:num>
  <w:num w:numId="8">
    <w:abstractNumId w:val="36"/>
  </w:num>
  <w:num w:numId="9">
    <w:abstractNumId w:val="20"/>
  </w:num>
  <w:num w:numId="10">
    <w:abstractNumId w:val="23"/>
  </w:num>
  <w:num w:numId="11">
    <w:abstractNumId w:val="25"/>
  </w:num>
  <w:num w:numId="12">
    <w:abstractNumId w:val="34"/>
  </w:num>
  <w:num w:numId="13">
    <w:abstractNumId w:val="22"/>
  </w:num>
  <w:num w:numId="14">
    <w:abstractNumId w:val="5"/>
  </w:num>
  <w:num w:numId="15">
    <w:abstractNumId w:val="28"/>
  </w:num>
  <w:num w:numId="16">
    <w:abstractNumId w:val="0"/>
  </w:num>
  <w:num w:numId="17">
    <w:abstractNumId w:val="21"/>
  </w:num>
  <w:num w:numId="18">
    <w:abstractNumId w:val="14"/>
  </w:num>
  <w:num w:numId="19">
    <w:abstractNumId w:val="29"/>
  </w:num>
  <w:num w:numId="20">
    <w:abstractNumId w:val="16"/>
  </w:num>
  <w:num w:numId="21">
    <w:abstractNumId w:val="33"/>
  </w:num>
  <w:num w:numId="22">
    <w:abstractNumId w:val="19"/>
  </w:num>
  <w:num w:numId="23">
    <w:abstractNumId w:val="35"/>
  </w:num>
  <w:num w:numId="24">
    <w:abstractNumId w:val="1"/>
  </w:num>
  <w:num w:numId="25">
    <w:abstractNumId w:val="27"/>
  </w:num>
  <w:num w:numId="26">
    <w:abstractNumId w:val="18"/>
  </w:num>
  <w:num w:numId="27">
    <w:abstractNumId w:val="17"/>
  </w:num>
  <w:num w:numId="28">
    <w:abstractNumId w:val="31"/>
  </w:num>
  <w:num w:numId="29">
    <w:abstractNumId w:val="2"/>
  </w:num>
  <w:num w:numId="30">
    <w:abstractNumId w:val="30"/>
  </w:num>
  <w:num w:numId="31">
    <w:abstractNumId w:val="10"/>
  </w:num>
  <w:num w:numId="32">
    <w:abstractNumId w:val="13"/>
  </w:num>
  <w:num w:numId="33">
    <w:abstractNumId w:val="3"/>
  </w:num>
  <w:num w:numId="34">
    <w:abstractNumId w:val="7"/>
  </w:num>
  <w:num w:numId="35">
    <w:abstractNumId w:val="6"/>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46B"/>
    <w:rsid w:val="000008A0"/>
    <w:rsid w:val="00003899"/>
    <w:rsid w:val="000142E2"/>
    <w:rsid w:val="00021071"/>
    <w:rsid w:val="00041984"/>
    <w:rsid w:val="0004346B"/>
    <w:rsid w:val="000461C9"/>
    <w:rsid w:val="00057D89"/>
    <w:rsid w:val="00066E3C"/>
    <w:rsid w:val="0007305B"/>
    <w:rsid w:val="000848CD"/>
    <w:rsid w:val="00086373"/>
    <w:rsid w:val="000A2E06"/>
    <w:rsid w:val="000D2A59"/>
    <w:rsid w:val="000D61FB"/>
    <w:rsid w:val="000E22BD"/>
    <w:rsid w:val="000F0006"/>
    <w:rsid w:val="000F3B6C"/>
    <w:rsid w:val="000F6C66"/>
    <w:rsid w:val="000F727F"/>
    <w:rsid w:val="00103689"/>
    <w:rsid w:val="00114392"/>
    <w:rsid w:val="00133496"/>
    <w:rsid w:val="001459C0"/>
    <w:rsid w:val="00150698"/>
    <w:rsid w:val="001609F0"/>
    <w:rsid w:val="0016230D"/>
    <w:rsid w:val="001D14CD"/>
    <w:rsid w:val="001D1D75"/>
    <w:rsid w:val="001E259F"/>
    <w:rsid w:val="002077D5"/>
    <w:rsid w:val="00214FCF"/>
    <w:rsid w:val="002274E0"/>
    <w:rsid w:val="00236AFD"/>
    <w:rsid w:val="002569DC"/>
    <w:rsid w:val="002708A3"/>
    <w:rsid w:val="0028651E"/>
    <w:rsid w:val="002B6D95"/>
    <w:rsid w:val="002C19DC"/>
    <w:rsid w:val="002C4F5E"/>
    <w:rsid w:val="002D1DD3"/>
    <w:rsid w:val="002D4D43"/>
    <w:rsid w:val="002D581B"/>
    <w:rsid w:val="00303FEC"/>
    <w:rsid w:val="003071D3"/>
    <w:rsid w:val="00307B12"/>
    <w:rsid w:val="00311C87"/>
    <w:rsid w:val="0032631B"/>
    <w:rsid w:val="00327B7D"/>
    <w:rsid w:val="00344371"/>
    <w:rsid w:val="00355AC2"/>
    <w:rsid w:val="00360C3D"/>
    <w:rsid w:val="00362642"/>
    <w:rsid w:val="003639FB"/>
    <w:rsid w:val="0038329B"/>
    <w:rsid w:val="003B46E2"/>
    <w:rsid w:val="003B5E28"/>
    <w:rsid w:val="003E67CA"/>
    <w:rsid w:val="003F5D05"/>
    <w:rsid w:val="00402F80"/>
    <w:rsid w:val="0041788A"/>
    <w:rsid w:val="00435377"/>
    <w:rsid w:val="0045277E"/>
    <w:rsid w:val="004547F9"/>
    <w:rsid w:val="0046342E"/>
    <w:rsid w:val="0048391A"/>
    <w:rsid w:val="00484034"/>
    <w:rsid w:val="004B6677"/>
    <w:rsid w:val="004E29A4"/>
    <w:rsid w:val="004E63A6"/>
    <w:rsid w:val="004F7655"/>
    <w:rsid w:val="0050016B"/>
    <w:rsid w:val="0050324E"/>
    <w:rsid w:val="005060E7"/>
    <w:rsid w:val="005127CA"/>
    <w:rsid w:val="00515855"/>
    <w:rsid w:val="00524F25"/>
    <w:rsid w:val="00526156"/>
    <w:rsid w:val="00526194"/>
    <w:rsid w:val="005341DA"/>
    <w:rsid w:val="00537D2C"/>
    <w:rsid w:val="0055176D"/>
    <w:rsid w:val="005725B0"/>
    <w:rsid w:val="005805B1"/>
    <w:rsid w:val="0059413E"/>
    <w:rsid w:val="00596993"/>
    <w:rsid w:val="00596F5A"/>
    <w:rsid w:val="005A5947"/>
    <w:rsid w:val="005A64EA"/>
    <w:rsid w:val="005B1BC1"/>
    <w:rsid w:val="005B3636"/>
    <w:rsid w:val="005C5B06"/>
    <w:rsid w:val="005C7B62"/>
    <w:rsid w:val="005D1629"/>
    <w:rsid w:val="005D49ED"/>
    <w:rsid w:val="005E5B9F"/>
    <w:rsid w:val="005E70CE"/>
    <w:rsid w:val="005F5B81"/>
    <w:rsid w:val="006044D6"/>
    <w:rsid w:val="00607574"/>
    <w:rsid w:val="00612E48"/>
    <w:rsid w:val="00616090"/>
    <w:rsid w:val="00622CEE"/>
    <w:rsid w:val="00626F98"/>
    <w:rsid w:val="00632D47"/>
    <w:rsid w:val="00651DFD"/>
    <w:rsid w:val="0065756C"/>
    <w:rsid w:val="00663907"/>
    <w:rsid w:val="00665A36"/>
    <w:rsid w:val="0066797B"/>
    <w:rsid w:val="006724A7"/>
    <w:rsid w:val="006A5E86"/>
    <w:rsid w:val="006A6B70"/>
    <w:rsid w:val="006A74B9"/>
    <w:rsid w:val="006B5187"/>
    <w:rsid w:val="006B646F"/>
    <w:rsid w:val="006F2F92"/>
    <w:rsid w:val="00700231"/>
    <w:rsid w:val="00706EA0"/>
    <w:rsid w:val="0073525B"/>
    <w:rsid w:val="00737D48"/>
    <w:rsid w:val="00745B28"/>
    <w:rsid w:val="007467AD"/>
    <w:rsid w:val="00755E49"/>
    <w:rsid w:val="00762A71"/>
    <w:rsid w:val="0077495D"/>
    <w:rsid w:val="00775A3E"/>
    <w:rsid w:val="0078405C"/>
    <w:rsid w:val="0079371A"/>
    <w:rsid w:val="007943F7"/>
    <w:rsid w:val="007A03FC"/>
    <w:rsid w:val="007B239D"/>
    <w:rsid w:val="007B6782"/>
    <w:rsid w:val="007C0F76"/>
    <w:rsid w:val="007C62A9"/>
    <w:rsid w:val="007D7C82"/>
    <w:rsid w:val="00804554"/>
    <w:rsid w:val="00807579"/>
    <w:rsid w:val="00830609"/>
    <w:rsid w:val="0083159A"/>
    <w:rsid w:val="00835CE4"/>
    <w:rsid w:val="008609A0"/>
    <w:rsid w:val="008626C6"/>
    <w:rsid w:val="00866EA9"/>
    <w:rsid w:val="0087675B"/>
    <w:rsid w:val="00876986"/>
    <w:rsid w:val="0088328A"/>
    <w:rsid w:val="00893EA8"/>
    <w:rsid w:val="008A2BE1"/>
    <w:rsid w:val="008F2238"/>
    <w:rsid w:val="008F2261"/>
    <w:rsid w:val="00901AA9"/>
    <w:rsid w:val="009173A1"/>
    <w:rsid w:val="00924431"/>
    <w:rsid w:val="00951BFD"/>
    <w:rsid w:val="00977BE6"/>
    <w:rsid w:val="0099651C"/>
    <w:rsid w:val="009A0826"/>
    <w:rsid w:val="009A0ED6"/>
    <w:rsid w:val="009A5979"/>
    <w:rsid w:val="009B0F9F"/>
    <w:rsid w:val="009B3202"/>
    <w:rsid w:val="009C2787"/>
    <w:rsid w:val="009C3EE9"/>
    <w:rsid w:val="009E03E7"/>
    <w:rsid w:val="009E107C"/>
    <w:rsid w:val="009E7E3E"/>
    <w:rsid w:val="00A037D8"/>
    <w:rsid w:val="00A110AB"/>
    <w:rsid w:val="00A16D1F"/>
    <w:rsid w:val="00A225AB"/>
    <w:rsid w:val="00A6046A"/>
    <w:rsid w:val="00A62C74"/>
    <w:rsid w:val="00A642A9"/>
    <w:rsid w:val="00A753D6"/>
    <w:rsid w:val="00A80299"/>
    <w:rsid w:val="00A90D37"/>
    <w:rsid w:val="00A9629C"/>
    <w:rsid w:val="00AB5515"/>
    <w:rsid w:val="00AB6C56"/>
    <w:rsid w:val="00AD1582"/>
    <w:rsid w:val="00AF21E0"/>
    <w:rsid w:val="00B01011"/>
    <w:rsid w:val="00B03979"/>
    <w:rsid w:val="00B06775"/>
    <w:rsid w:val="00B24FAE"/>
    <w:rsid w:val="00B30AAE"/>
    <w:rsid w:val="00B43E6C"/>
    <w:rsid w:val="00B5182C"/>
    <w:rsid w:val="00B64007"/>
    <w:rsid w:val="00B76D34"/>
    <w:rsid w:val="00B953E6"/>
    <w:rsid w:val="00BA29ED"/>
    <w:rsid w:val="00BB2894"/>
    <w:rsid w:val="00BC1E60"/>
    <w:rsid w:val="00BD2EE5"/>
    <w:rsid w:val="00BD7292"/>
    <w:rsid w:val="00BF3F3F"/>
    <w:rsid w:val="00BF54AF"/>
    <w:rsid w:val="00C13CE4"/>
    <w:rsid w:val="00C22A02"/>
    <w:rsid w:val="00C44CC4"/>
    <w:rsid w:val="00C52534"/>
    <w:rsid w:val="00C60106"/>
    <w:rsid w:val="00C61981"/>
    <w:rsid w:val="00C63843"/>
    <w:rsid w:val="00C645E0"/>
    <w:rsid w:val="00C90D46"/>
    <w:rsid w:val="00C92823"/>
    <w:rsid w:val="00C95C5C"/>
    <w:rsid w:val="00CB064D"/>
    <w:rsid w:val="00CB5F99"/>
    <w:rsid w:val="00CC1060"/>
    <w:rsid w:val="00CD49DE"/>
    <w:rsid w:val="00CF112A"/>
    <w:rsid w:val="00CF4E5D"/>
    <w:rsid w:val="00D01D38"/>
    <w:rsid w:val="00D10B56"/>
    <w:rsid w:val="00D10D3A"/>
    <w:rsid w:val="00D210F2"/>
    <w:rsid w:val="00D306FF"/>
    <w:rsid w:val="00D3657E"/>
    <w:rsid w:val="00D37874"/>
    <w:rsid w:val="00D4241C"/>
    <w:rsid w:val="00D4605A"/>
    <w:rsid w:val="00D6402E"/>
    <w:rsid w:val="00D6539F"/>
    <w:rsid w:val="00D74158"/>
    <w:rsid w:val="00D77119"/>
    <w:rsid w:val="00D81B86"/>
    <w:rsid w:val="00D85BC7"/>
    <w:rsid w:val="00D953F7"/>
    <w:rsid w:val="00D95E2C"/>
    <w:rsid w:val="00DA730B"/>
    <w:rsid w:val="00DB294A"/>
    <w:rsid w:val="00DB704D"/>
    <w:rsid w:val="00DB76AC"/>
    <w:rsid w:val="00DC4392"/>
    <w:rsid w:val="00DF5BED"/>
    <w:rsid w:val="00E02DB1"/>
    <w:rsid w:val="00E50DEC"/>
    <w:rsid w:val="00E53997"/>
    <w:rsid w:val="00E547A1"/>
    <w:rsid w:val="00E56B89"/>
    <w:rsid w:val="00E63503"/>
    <w:rsid w:val="00E655E1"/>
    <w:rsid w:val="00E752E3"/>
    <w:rsid w:val="00E7668A"/>
    <w:rsid w:val="00E8208B"/>
    <w:rsid w:val="00E86AFF"/>
    <w:rsid w:val="00EA5D3C"/>
    <w:rsid w:val="00EB01AD"/>
    <w:rsid w:val="00EB5AD5"/>
    <w:rsid w:val="00EC421D"/>
    <w:rsid w:val="00EC7D23"/>
    <w:rsid w:val="00EE51DF"/>
    <w:rsid w:val="00EF1047"/>
    <w:rsid w:val="00EF5FEA"/>
    <w:rsid w:val="00F0792D"/>
    <w:rsid w:val="00F31F81"/>
    <w:rsid w:val="00F32107"/>
    <w:rsid w:val="00F42A02"/>
    <w:rsid w:val="00F4741A"/>
    <w:rsid w:val="00F51DA9"/>
    <w:rsid w:val="00F62702"/>
    <w:rsid w:val="00F70914"/>
    <w:rsid w:val="00F927AD"/>
    <w:rsid w:val="00FA2C59"/>
    <w:rsid w:val="00FB637A"/>
    <w:rsid w:val="00FC7055"/>
    <w:rsid w:val="00FD6F29"/>
    <w:rsid w:val="00FF26B8"/>
    <w:rsid w:val="00FF271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CFD08"/>
  <w15:chartTrackingRefBased/>
  <w15:docId w15:val="{DB7BE9F2-F4EE-4F73-AB41-AF2BF3A3F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C52534"/>
    <w:pPr>
      <w:widowControl w:val="0"/>
      <w:autoSpaceDE w:val="0"/>
      <w:autoSpaceDN w:val="0"/>
      <w:spacing w:after="0" w:line="240" w:lineRule="auto"/>
      <w:ind w:left="960"/>
      <w:outlineLvl w:val="0"/>
    </w:pPr>
    <w:rPr>
      <w:rFonts w:ascii="Calibri" w:eastAsia="Calibri" w:hAnsi="Calibri" w:cs="Calibri"/>
      <w:kern w:val="0"/>
      <w:lang w:val="en-US"/>
      <w14:ligatures w14:val="none"/>
    </w:rPr>
  </w:style>
  <w:style w:type="paragraph" w:styleId="Heading3">
    <w:name w:val="heading 3"/>
    <w:basedOn w:val="Normal"/>
    <w:next w:val="Normal"/>
    <w:link w:val="Heading3Char"/>
    <w:uiPriority w:val="9"/>
    <w:semiHidden/>
    <w:unhideWhenUsed/>
    <w:qFormat/>
    <w:rsid w:val="00BA29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5277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B3202"/>
    <w:pPr>
      <w:ind w:left="720"/>
      <w:contextualSpacing/>
    </w:pPr>
  </w:style>
  <w:style w:type="paragraph" w:styleId="FootnoteText">
    <w:name w:val="footnote text"/>
    <w:basedOn w:val="Normal"/>
    <w:link w:val="FootnoteTextChar"/>
    <w:uiPriority w:val="99"/>
    <w:semiHidden/>
    <w:unhideWhenUsed/>
    <w:rsid w:val="007A03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03FC"/>
    <w:rPr>
      <w:sz w:val="20"/>
      <w:szCs w:val="20"/>
    </w:rPr>
  </w:style>
  <w:style w:type="character" w:styleId="FootnoteReference">
    <w:name w:val="footnote reference"/>
    <w:basedOn w:val="DefaultParagraphFont"/>
    <w:uiPriority w:val="99"/>
    <w:semiHidden/>
    <w:unhideWhenUsed/>
    <w:rsid w:val="007A03FC"/>
    <w:rPr>
      <w:vertAlign w:val="superscript"/>
    </w:rPr>
  </w:style>
  <w:style w:type="paragraph" w:styleId="NormalWeb">
    <w:name w:val="Normal (Web)"/>
    <w:basedOn w:val="Normal"/>
    <w:uiPriority w:val="99"/>
    <w:unhideWhenUsed/>
    <w:rsid w:val="007467AD"/>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D01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semiHidden/>
    <w:rsid w:val="00D01D38"/>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D01D38"/>
  </w:style>
  <w:style w:type="paragraph" w:styleId="NoSpacing">
    <w:name w:val="No Spacing"/>
    <w:uiPriority w:val="1"/>
    <w:qFormat/>
    <w:rsid w:val="00D01D38"/>
    <w:pPr>
      <w:widowControl w:val="0"/>
      <w:autoSpaceDE w:val="0"/>
      <w:autoSpaceDN w:val="0"/>
      <w:spacing w:after="0" w:line="240" w:lineRule="auto"/>
    </w:pPr>
    <w:rPr>
      <w:rFonts w:ascii="Arial MT" w:eastAsia="Arial MT" w:hAnsi="Arial MT" w:cs="Arial MT"/>
      <w:kern w:val="0"/>
      <w:lang w:val="en-US"/>
      <w14:ligatures w14:val="none"/>
    </w:rPr>
  </w:style>
  <w:style w:type="character" w:styleId="Hyperlink">
    <w:name w:val="Hyperlink"/>
    <w:basedOn w:val="DefaultParagraphFont"/>
    <w:uiPriority w:val="99"/>
    <w:unhideWhenUsed/>
    <w:rsid w:val="00D01D38"/>
    <w:rPr>
      <w:color w:val="0563C1" w:themeColor="hyperlink"/>
      <w:u w:val="single"/>
    </w:rPr>
  </w:style>
  <w:style w:type="character" w:customStyle="1" w:styleId="Heading1Char">
    <w:name w:val="Heading 1 Char"/>
    <w:basedOn w:val="DefaultParagraphFont"/>
    <w:link w:val="Heading1"/>
    <w:uiPriority w:val="1"/>
    <w:rsid w:val="00C52534"/>
    <w:rPr>
      <w:rFonts w:ascii="Calibri" w:eastAsia="Calibri" w:hAnsi="Calibri" w:cs="Calibri"/>
      <w:kern w:val="0"/>
      <w:lang w:val="en-US"/>
      <w14:ligatures w14:val="none"/>
    </w:rPr>
  </w:style>
  <w:style w:type="character" w:styleId="Emphasis">
    <w:name w:val="Emphasis"/>
    <w:basedOn w:val="DefaultParagraphFont"/>
    <w:uiPriority w:val="20"/>
    <w:qFormat/>
    <w:rsid w:val="00B953E6"/>
    <w:rPr>
      <w:i/>
      <w:iCs/>
    </w:rPr>
  </w:style>
  <w:style w:type="character" w:styleId="Strong">
    <w:name w:val="Strong"/>
    <w:basedOn w:val="DefaultParagraphFont"/>
    <w:uiPriority w:val="22"/>
    <w:qFormat/>
    <w:rsid w:val="00C92823"/>
    <w:rPr>
      <w:b/>
      <w:bCs/>
    </w:rPr>
  </w:style>
  <w:style w:type="character" w:customStyle="1" w:styleId="Heading3Char">
    <w:name w:val="Heading 3 Char"/>
    <w:basedOn w:val="DefaultParagraphFont"/>
    <w:link w:val="Heading3"/>
    <w:uiPriority w:val="9"/>
    <w:semiHidden/>
    <w:rsid w:val="00BA29ED"/>
    <w:rPr>
      <w:rFonts w:asciiTheme="majorHAnsi" w:eastAsiaTheme="majorEastAsia" w:hAnsiTheme="majorHAnsi" w:cstheme="majorBidi"/>
      <w:color w:val="1F3763" w:themeColor="accent1" w:themeShade="7F"/>
      <w:sz w:val="24"/>
      <w:szCs w:val="24"/>
    </w:rPr>
  </w:style>
  <w:style w:type="paragraph" w:styleId="EndnoteText">
    <w:name w:val="endnote text"/>
    <w:basedOn w:val="Normal"/>
    <w:link w:val="EndnoteTextChar"/>
    <w:uiPriority w:val="99"/>
    <w:semiHidden/>
    <w:unhideWhenUsed/>
    <w:rsid w:val="00EA5D3C"/>
    <w:pPr>
      <w:widowControl w:val="0"/>
      <w:autoSpaceDE w:val="0"/>
      <w:autoSpaceDN w:val="0"/>
      <w:spacing w:after="0" w:line="240" w:lineRule="auto"/>
    </w:pPr>
    <w:rPr>
      <w:rFonts w:ascii="Arial MT" w:eastAsia="Arial MT" w:hAnsi="Arial MT" w:cs="Arial MT"/>
      <w:kern w:val="0"/>
      <w:sz w:val="20"/>
      <w:szCs w:val="20"/>
      <w:lang w:val="en-US"/>
      <w14:ligatures w14:val="none"/>
    </w:rPr>
  </w:style>
  <w:style w:type="character" w:customStyle="1" w:styleId="EndnoteTextChar">
    <w:name w:val="Endnote Text Char"/>
    <w:basedOn w:val="DefaultParagraphFont"/>
    <w:link w:val="EndnoteText"/>
    <w:uiPriority w:val="99"/>
    <w:semiHidden/>
    <w:rsid w:val="00EA5D3C"/>
    <w:rPr>
      <w:rFonts w:ascii="Arial MT" w:eastAsia="Arial MT" w:hAnsi="Arial MT" w:cs="Arial MT"/>
      <w:kern w:val="0"/>
      <w:sz w:val="20"/>
      <w:szCs w:val="20"/>
      <w:lang w:val="en-US"/>
      <w14:ligatures w14:val="none"/>
    </w:rPr>
  </w:style>
  <w:style w:type="paragraph" w:styleId="Title">
    <w:name w:val="Title"/>
    <w:basedOn w:val="Normal"/>
    <w:link w:val="TitleChar"/>
    <w:uiPriority w:val="1"/>
    <w:qFormat/>
    <w:rsid w:val="00FB637A"/>
    <w:pPr>
      <w:widowControl w:val="0"/>
      <w:autoSpaceDE w:val="0"/>
      <w:autoSpaceDN w:val="0"/>
      <w:spacing w:before="62" w:after="0" w:line="240" w:lineRule="auto"/>
      <w:ind w:left="15" w:right="17"/>
      <w:jc w:val="center"/>
    </w:pPr>
    <w:rPr>
      <w:rFonts w:ascii="Times New Roman" w:eastAsia="Times New Roman" w:hAnsi="Times New Roman" w:cs="Times New Roman"/>
      <w:b/>
      <w:bCs/>
      <w:kern w:val="0"/>
      <w:sz w:val="28"/>
      <w:szCs w:val="28"/>
      <w:lang w:val="en-US"/>
      <w14:ligatures w14:val="none"/>
    </w:rPr>
  </w:style>
  <w:style w:type="character" w:customStyle="1" w:styleId="TitleChar">
    <w:name w:val="Title Char"/>
    <w:basedOn w:val="DefaultParagraphFont"/>
    <w:link w:val="Title"/>
    <w:uiPriority w:val="1"/>
    <w:rsid w:val="00FB637A"/>
    <w:rPr>
      <w:rFonts w:ascii="Times New Roman" w:eastAsia="Times New Roman" w:hAnsi="Times New Roman" w:cs="Times New Roman"/>
      <w:b/>
      <w:bCs/>
      <w:kern w:val="0"/>
      <w:sz w:val="28"/>
      <w:szCs w:val="28"/>
      <w:lang w:val="en-US"/>
      <w14:ligatures w14:val="none"/>
    </w:rPr>
  </w:style>
  <w:style w:type="character" w:customStyle="1" w:styleId="Heading4Char">
    <w:name w:val="Heading 4 Char"/>
    <w:basedOn w:val="DefaultParagraphFont"/>
    <w:link w:val="Heading4"/>
    <w:uiPriority w:val="9"/>
    <w:rsid w:val="0045277E"/>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EC7D23"/>
    <w:pPr>
      <w:widowControl w:val="0"/>
      <w:autoSpaceDE w:val="0"/>
      <w:autoSpaceDN w:val="0"/>
      <w:spacing w:after="0" w:line="240" w:lineRule="auto"/>
      <w:ind w:left="1180"/>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EC7D23"/>
    <w:rPr>
      <w:rFonts w:ascii="Times New Roman" w:eastAsia="Times New Roman" w:hAnsi="Times New Roman" w:cs="Times New Roman"/>
      <w:kern w:val="0"/>
      <w:sz w:val="24"/>
      <w:szCs w:val="24"/>
      <w:lang w:val="en-US"/>
      <w14:ligatures w14:val="none"/>
    </w:rPr>
  </w:style>
  <w:style w:type="paragraph" w:styleId="TOC1">
    <w:name w:val="toc 1"/>
    <w:basedOn w:val="Normal"/>
    <w:uiPriority w:val="1"/>
    <w:qFormat/>
    <w:rsid w:val="00D37874"/>
    <w:pPr>
      <w:widowControl w:val="0"/>
      <w:autoSpaceDE w:val="0"/>
      <w:autoSpaceDN w:val="0"/>
      <w:spacing w:before="1" w:after="0" w:line="240" w:lineRule="auto"/>
      <w:ind w:left="820" w:hanging="360"/>
    </w:pPr>
    <w:rPr>
      <w:rFonts w:ascii="Times New Roman" w:eastAsia="Times New Roman" w:hAnsi="Times New Roman" w:cs="Times New Roman"/>
      <w:b/>
      <w:bCs/>
      <w:kern w:val="0"/>
      <w:sz w:val="24"/>
      <w:szCs w:val="24"/>
      <w:lang w:val="en-US"/>
      <w14:ligatures w14:val="none"/>
    </w:rPr>
  </w:style>
  <w:style w:type="paragraph" w:styleId="TOC2">
    <w:name w:val="toc 2"/>
    <w:basedOn w:val="Normal"/>
    <w:uiPriority w:val="1"/>
    <w:qFormat/>
    <w:rsid w:val="00D37874"/>
    <w:pPr>
      <w:widowControl w:val="0"/>
      <w:autoSpaceDE w:val="0"/>
      <w:autoSpaceDN w:val="0"/>
      <w:spacing w:after="0" w:line="240" w:lineRule="auto"/>
      <w:ind w:left="1540"/>
    </w:pPr>
    <w:rPr>
      <w:rFonts w:ascii="Times New Roman" w:eastAsia="Times New Roman" w:hAnsi="Times New Roman" w:cs="Times New Roman"/>
      <w:kern w:val="0"/>
      <w:sz w:val="24"/>
      <w:szCs w:val="24"/>
      <w:lang w:val="en-US"/>
      <w14:ligatures w14:val="none"/>
    </w:rPr>
  </w:style>
  <w:style w:type="paragraph" w:styleId="TOC3">
    <w:name w:val="toc 3"/>
    <w:basedOn w:val="Normal"/>
    <w:uiPriority w:val="1"/>
    <w:qFormat/>
    <w:rsid w:val="00D37874"/>
    <w:pPr>
      <w:widowControl w:val="0"/>
      <w:autoSpaceDE w:val="0"/>
      <w:autoSpaceDN w:val="0"/>
      <w:spacing w:before="21" w:after="0" w:line="240" w:lineRule="auto"/>
      <w:ind w:left="1540" w:right="120" w:firstLine="43"/>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33929">
      <w:bodyDiv w:val="1"/>
      <w:marLeft w:val="0"/>
      <w:marRight w:val="0"/>
      <w:marTop w:val="0"/>
      <w:marBottom w:val="0"/>
      <w:divBdr>
        <w:top w:val="none" w:sz="0" w:space="0" w:color="auto"/>
        <w:left w:val="none" w:sz="0" w:space="0" w:color="auto"/>
        <w:bottom w:val="none" w:sz="0" w:space="0" w:color="auto"/>
        <w:right w:val="none" w:sz="0" w:space="0" w:color="auto"/>
      </w:divBdr>
      <w:divsChild>
        <w:div w:id="2078166652">
          <w:marLeft w:val="0"/>
          <w:marRight w:val="0"/>
          <w:marTop w:val="0"/>
          <w:marBottom w:val="0"/>
          <w:divBdr>
            <w:top w:val="none" w:sz="0" w:space="0" w:color="auto"/>
            <w:left w:val="none" w:sz="0" w:space="0" w:color="auto"/>
            <w:bottom w:val="none" w:sz="0" w:space="0" w:color="auto"/>
            <w:right w:val="none" w:sz="0" w:space="0" w:color="auto"/>
          </w:divBdr>
          <w:divsChild>
            <w:div w:id="1218273593">
              <w:marLeft w:val="0"/>
              <w:marRight w:val="0"/>
              <w:marTop w:val="0"/>
              <w:marBottom w:val="0"/>
              <w:divBdr>
                <w:top w:val="none" w:sz="0" w:space="0" w:color="auto"/>
                <w:left w:val="none" w:sz="0" w:space="0" w:color="auto"/>
                <w:bottom w:val="none" w:sz="0" w:space="0" w:color="auto"/>
                <w:right w:val="none" w:sz="0" w:space="0" w:color="auto"/>
              </w:divBdr>
              <w:divsChild>
                <w:div w:id="1483306221">
                  <w:marLeft w:val="0"/>
                  <w:marRight w:val="0"/>
                  <w:marTop w:val="0"/>
                  <w:marBottom w:val="0"/>
                  <w:divBdr>
                    <w:top w:val="none" w:sz="0" w:space="0" w:color="auto"/>
                    <w:left w:val="none" w:sz="0" w:space="0" w:color="auto"/>
                    <w:bottom w:val="none" w:sz="0" w:space="0" w:color="auto"/>
                    <w:right w:val="none" w:sz="0" w:space="0" w:color="auto"/>
                  </w:divBdr>
                  <w:divsChild>
                    <w:div w:id="1481651870">
                      <w:marLeft w:val="0"/>
                      <w:marRight w:val="0"/>
                      <w:marTop w:val="0"/>
                      <w:marBottom w:val="0"/>
                      <w:divBdr>
                        <w:top w:val="none" w:sz="0" w:space="0" w:color="auto"/>
                        <w:left w:val="none" w:sz="0" w:space="0" w:color="auto"/>
                        <w:bottom w:val="none" w:sz="0" w:space="0" w:color="auto"/>
                        <w:right w:val="none" w:sz="0" w:space="0" w:color="auto"/>
                      </w:divBdr>
                      <w:divsChild>
                        <w:div w:id="192042429">
                          <w:marLeft w:val="0"/>
                          <w:marRight w:val="0"/>
                          <w:marTop w:val="0"/>
                          <w:marBottom w:val="0"/>
                          <w:divBdr>
                            <w:top w:val="none" w:sz="0" w:space="0" w:color="auto"/>
                            <w:left w:val="none" w:sz="0" w:space="0" w:color="auto"/>
                            <w:bottom w:val="none" w:sz="0" w:space="0" w:color="auto"/>
                            <w:right w:val="none" w:sz="0" w:space="0" w:color="auto"/>
                          </w:divBdr>
                          <w:divsChild>
                            <w:div w:id="15368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73425">
      <w:bodyDiv w:val="1"/>
      <w:marLeft w:val="0"/>
      <w:marRight w:val="0"/>
      <w:marTop w:val="0"/>
      <w:marBottom w:val="0"/>
      <w:divBdr>
        <w:top w:val="none" w:sz="0" w:space="0" w:color="auto"/>
        <w:left w:val="none" w:sz="0" w:space="0" w:color="auto"/>
        <w:bottom w:val="none" w:sz="0" w:space="0" w:color="auto"/>
        <w:right w:val="none" w:sz="0" w:space="0" w:color="auto"/>
      </w:divBdr>
    </w:div>
    <w:div w:id="215437971">
      <w:bodyDiv w:val="1"/>
      <w:marLeft w:val="0"/>
      <w:marRight w:val="0"/>
      <w:marTop w:val="0"/>
      <w:marBottom w:val="0"/>
      <w:divBdr>
        <w:top w:val="none" w:sz="0" w:space="0" w:color="auto"/>
        <w:left w:val="none" w:sz="0" w:space="0" w:color="auto"/>
        <w:bottom w:val="none" w:sz="0" w:space="0" w:color="auto"/>
        <w:right w:val="none" w:sz="0" w:space="0" w:color="auto"/>
      </w:divBdr>
    </w:div>
    <w:div w:id="244069213">
      <w:bodyDiv w:val="1"/>
      <w:marLeft w:val="0"/>
      <w:marRight w:val="0"/>
      <w:marTop w:val="0"/>
      <w:marBottom w:val="0"/>
      <w:divBdr>
        <w:top w:val="none" w:sz="0" w:space="0" w:color="auto"/>
        <w:left w:val="none" w:sz="0" w:space="0" w:color="auto"/>
        <w:bottom w:val="none" w:sz="0" w:space="0" w:color="auto"/>
        <w:right w:val="none" w:sz="0" w:space="0" w:color="auto"/>
      </w:divBdr>
    </w:div>
    <w:div w:id="487282213">
      <w:bodyDiv w:val="1"/>
      <w:marLeft w:val="0"/>
      <w:marRight w:val="0"/>
      <w:marTop w:val="0"/>
      <w:marBottom w:val="0"/>
      <w:divBdr>
        <w:top w:val="none" w:sz="0" w:space="0" w:color="auto"/>
        <w:left w:val="none" w:sz="0" w:space="0" w:color="auto"/>
        <w:bottom w:val="none" w:sz="0" w:space="0" w:color="auto"/>
        <w:right w:val="none" w:sz="0" w:space="0" w:color="auto"/>
      </w:divBdr>
    </w:div>
    <w:div w:id="495153898">
      <w:bodyDiv w:val="1"/>
      <w:marLeft w:val="0"/>
      <w:marRight w:val="0"/>
      <w:marTop w:val="0"/>
      <w:marBottom w:val="0"/>
      <w:divBdr>
        <w:top w:val="none" w:sz="0" w:space="0" w:color="auto"/>
        <w:left w:val="none" w:sz="0" w:space="0" w:color="auto"/>
        <w:bottom w:val="none" w:sz="0" w:space="0" w:color="auto"/>
        <w:right w:val="none" w:sz="0" w:space="0" w:color="auto"/>
      </w:divBdr>
    </w:div>
    <w:div w:id="624890647">
      <w:bodyDiv w:val="1"/>
      <w:marLeft w:val="0"/>
      <w:marRight w:val="0"/>
      <w:marTop w:val="0"/>
      <w:marBottom w:val="0"/>
      <w:divBdr>
        <w:top w:val="none" w:sz="0" w:space="0" w:color="auto"/>
        <w:left w:val="none" w:sz="0" w:space="0" w:color="auto"/>
        <w:bottom w:val="none" w:sz="0" w:space="0" w:color="auto"/>
        <w:right w:val="none" w:sz="0" w:space="0" w:color="auto"/>
      </w:divBdr>
    </w:div>
    <w:div w:id="636301690">
      <w:bodyDiv w:val="1"/>
      <w:marLeft w:val="0"/>
      <w:marRight w:val="0"/>
      <w:marTop w:val="0"/>
      <w:marBottom w:val="0"/>
      <w:divBdr>
        <w:top w:val="none" w:sz="0" w:space="0" w:color="auto"/>
        <w:left w:val="none" w:sz="0" w:space="0" w:color="auto"/>
        <w:bottom w:val="none" w:sz="0" w:space="0" w:color="auto"/>
        <w:right w:val="none" w:sz="0" w:space="0" w:color="auto"/>
      </w:divBdr>
    </w:div>
    <w:div w:id="778139004">
      <w:bodyDiv w:val="1"/>
      <w:marLeft w:val="0"/>
      <w:marRight w:val="0"/>
      <w:marTop w:val="0"/>
      <w:marBottom w:val="0"/>
      <w:divBdr>
        <w:top w:val="none" w:sz="0" w:space="0" w:color="auto"/>
        <w:left w:val="none" w:sz="0" w:space="0" w:color="auto"/>
        <w:bottom w:val="none" w:sz="0" w:space="0" w:color="auto"/>
        <w:right w:val="none" w:sz="0" w:space="0" w:color="auto"/>
      </w:divBdr>
    </w:div>
    <w:div w:id="885141051">
      <w:bodyDiv w:val="1"/>
      <w:marLeft w:val="0"/>
      <w:marRight w:val="0"/>
      <w:marTop w:val="0"/>
      <w:marBottom w:val="0"/>
      <w:divBdr>
        <w:top w:val="none" w:sz="0" w:space="0" w:color="auto"/>
        <w:left w:val="none" w:sz="0" w:space="0" w:color="auto"/>
        <w:bottom w:val="none" w:sz="0" w:space="0" w:color="auto"/>
        <w:right w:val="none" w:sz="0" w:space="0" w:color="auto"/>
      </w:divBdr>
    </w:div>
    <w:div w:id="1212965127">
      <w:bodyDiv w:val="1"/>
      <w:marLeft w:val="0"/>
      <w:marRight w:val="0"/>
      <w:marTop w:val="0"/>
      <w:marBottom w:val="0"/>
      <w:divBdr>
        <w:top w:val="none" w:sz="0" w:space="0" w:color="auto"/>
        <w:left w:val="none" w:sz="0" w:space="0" w:color="auto"/>
        <w:bottom w:val="none" w:sz="0" w:space="0" w:color="auto"/>
        <w:right w:val="none" w:sz="0" w:space="0" w:color="auto"/>
      </w:divBdr>
    </w:div>
    <w:div w:id="1435395659">
      <w:bodyDiv w:val="1"/>
      <w:marLeft w:val="0"/>
      <w:marRight w:val="0"/>
      <w:marTop w:val="0"/>
      <w:marBottom w:val="0"/>
      <w:divBdr>
        <w:top w:val="none" w:sz="0" w:space="0" w:color="auto"/>
        <w:left w:val="none" w:sz="0" w:space="0" w:color="auto"/>
        <w:bottom w:val="none" w:sz="0" w:space="0" w:color="auto"/>
        <w:right w:val="none" w:sz="0" w:space="0" w:color="auto"/>
      </w:divBdr>
    </w:div>
    <w:div w:id="1445080394">
      <w:bodyDiv w:val="1"/>
      <w:marLeft w:val="0"/>
      <w:marRight w:val="0"/>
      <w:marTop w:val="0"/>
      <w:marBottom w:val="0"/>
      <w:divBdr>
        <w:top w:val="none" w:sz="0" w:space="0" w:color="auto"/>
        <w:left w:val="none" w:sz="0" w:space="0" w:color="auto"/>
        <w:bottom w:val="none" w:sz="0" w:space="0" w:color="auto"/>
        <w:right w:val="none" w:sz="0" w:space="0" w:color="auto"/>
      </w:divBdr>
    </w:div>
    <w:div w:id="1572689460">
      <w:bodyDiv w:val="1"/>
      <w:marLeft w:val="0"/>
      <w:marRight w:val="0"/>
      <w:marTop w:val="0"/>
      <w:marBottom w:val="0"/>
      <w:divBdr>
        <w:top w:val="none" w:sz="0" w:space="0" w:color="auto"/>
        <w:left w:val="none" w:sz="0" w:space="0" w:color="auto"/>
        <w:bottom w:val="none" w:sz="0" w:space="0" w:color="auto"/>
        <w:right w:val="none" w:sz="0" w:space="0" w:color="auto"/>
      </w:divBdr>
      <w:divsChild>
        <w:div w:id="766852496">
          <w:marLeft w:val="0"/>
          <w:marRight w:val="0"/>
          <w:marTop w:val="0"/>
          <w:marBottom w:val="0"/>
          <w:divBdr>
            <w:top w:val="none" w:sz="0" w:space="0" w:color="auto"/>
            <w:left w:val="none" w:sz="0" w:space="0" w:color="auto"/>
            <w:bottom w:val="none" w:sz="0" w:space="0" w:color="auto"/>
            <w:right w:val="none" w:sz="0" w:space="0" w:color="auto"/>
          </w:divBdr>
          <w:divsChild>
            <w:div w:id="540213976">
              <w:marLeft w:val="0"/>
              <w:marRight w:val="0"/>
              <w:marTop w:val="0"/>
              <w:marBottom w:val="0"/>
              <w:divBdr>
                <w:top w:val="none" w:sz="0" w:space="0" w:color="auto"/>
                <w:left w:val="none" w:sz="0" w:space="0" w:color="auto"/>
                <w:bottom w:val="none" w:sz="0" w:space="0" w:color="auto"/>
                <w:right w:val="none" w:sz="0" w:space="0" w:color="auto"/>
              </w:divBdr>
              <w:divsChild>
                <w:div w:id="763963606">
                  <w:marLeft w:val="0"/>
                  <w:marRight w:val="0"/>
                  <w:marTop w:val="0"/>
                  <w:marBottom w:val="0"/>
                  <w:divBdr>
                    <w:top w:val="none" w:sz="0" w:space="0" w:color="auto"/>
                    <w:left w:val="none" w:sz="0" w:space="0" w:color="auto"/>
                    <w:bottom w:val="none" w:sz="0" w:space="0" w:color="auto"/>
                    <w:right w:val="none" w:sz="0" w:space="0" w:color="auto"/>
                  </w:divBdr>
                  <w:divsChild>
                    <w:div w:id="207570376">
                      <w:marLeft w:val="0"/>
                      <w:marRight w:val="0"/>
                      <w:marTop w:val="0"/>
                      <w:marBottom w:val="0"/>
                      <w:divBdr>
                        <w:top w:val="none" w:sz="0" w:space="0" w:color="auto"/>
                        <w:left w:val="none" w:sz="0" w:space="0" w:color="auto"/>
                        <w:bottom w:val="none" w:sz="0" w:space="0" w:color="auto"/>
                        <w:right w:val="none" w:sz="0" w:space="0" w:color="auto"/>
                      </w:divBdr>
                      <w:divsChild>
                        <w:div w:id="657616620">
                          <w:marLeft w:val="0"/>
                          <w:marRight w:val="0"/>
                          <w:marTop w:val="0"/>
                          <w:marBottom w:val="0"/>
                          <w:divBdr>
                            <w:top w:val="none" w:sz="0" w:space="0" w:color="auto"/>
                            <w:left w:val="none" w:sz="0" w:space="0" w:color="auto"/>
                            <w:bottom w:val="none" w:sz="0" w:space="0" w:color="auto"/>
                            <w:right w:val="none" w:sz="0" w:space="0" w:color="auto"/>
                          </w:divBdr>
                          <w:divsChild>
                            <w:div w:id="123890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167797">
      <w:bodyDiv w:val="1"/>
      <w:marLeft w:val="0"/>
      <w:marRight w:val="0"/>
      <w:marTop w:val="0"/>
      <w:marBottom w:val="0"/>
      <w:divBdr>
        <w:top w:val="none" w:sz="0" w:space="0" w:color="auto"/>
        <w:left w:val="none" w:sz="0" w:space="0" w:color="auto"/>
        <w:bottom w:val="none" w:sz="0" w:space="0" w:color="auto"/>
        <w:right w:val="none" w:sz="0" w:space="0" w:color="auto"/>
      </w:divBdr>
    </w:div>
    <w:div w:id="1802532848">
      <w:bodyDiv w:val="1"/>
      <w:marLeft w:val="0"/>
      <w:marRight w:val="0"/>
      <w:marTop w:val="0"/>
      <w:marBottom w:val="0"/>
      <w:divBdr>
        <w:top w:val="none" w:sz="0" w:space="0" w:color="auto"/>
        <w:left w:val="none" w:sz="0" w:space="0" w:color="auto"/>
        <w:bottom w:val="none" w:sz="0" w:space="0" w:color="auto"/>
        <w:right w:val="none" w:sz="0" w:space="0" w:color="auto"/>
      </w:divBdr>
    </w:div>
    <w:div w:id="1826820796">
      <w:bodyDiv w:val="1"/>
      <w:marLeft w:val="0"/>
      <w:marRight w:val="0"/>
      <w:marTop w:val="0"/>
      <w:marBottom w:val="0"/>
      <w:divBdr>
        <w:top w:val="none" w:sz="0" w:space="0" w:color="auto"/>
        <w:left w:val="none" w:sz="0" w:space="0" w:color="auto"/>
        <w:bottom w:val="none" w:sz="0" w:space="0" w:color="auto"/>
        <w:right w:val="none" w:sz="0" w:space="0" w:color="auto"/>
      </w:divBdr>
    </w:div>
    <w:div w:id="1923023168">
      <w:bodyDiv w:val="1"/>
      <w:marLeft w:val="0"/>
      <w:marRight w:val="0"/>
      <w:marTop w:val="0"/>
      <w:marBottom w:val="0"/>
      <w:divBdr>
        <w:top w:val="none" w:sz="0" w:space="0" w:color="auto"/>
        <w:left w:val="none" w:sz="0" w:space="0" w:color="auto"/>
        <w:bottom w:val="none" w:sz="0" w:space="0" w:color="auto"/>
        <w:right w:val="none" w:sz="0" w:space="0" w:color="auto"/>
      </w:divBdr>
    </w:div>
    <w:div w:id="1942762999">
      <w:bodyDiv w:val="1"/>
      <w:marLeft w:val="0"/>
      <w:marRight w:val="0"/>
      <w:marTop w:val="0"/>
      <w:marBottom w:val="0"/>
      <w:divBdr>
        <w:top w:val="none" w:sz="0" w:space="0" w:color="auto"/>
        <w:left w:val="none" w:sz="0" w:space="0" w:color="auto"/>
        <w:bottom w:val="none" w:sz="0" w:space="0" w:color="auto"/>
        <w:right w:val="none" w:sz="0" w:space="0" w:color="auto"/>
      </w:divBdr>
    </w:div>
    <w:div w:id="1993217597">
      <w:bodyDiv w:val="1"/>
      <w:marLeft w:val="0"/>
      <w:marRight w:val="0"/>
      <w:marTop w:val="0"/>
      <w:marBottom w:val="0"/>
      <w:divBdr>
        <w:top w:val="none" w:sz="0" w:space="0" w:color="auto"/>
        <w:left w:val="none" w:sz="0" w:space="0" w:color="auto"/>
        <w:bottom w:val="none" w:sz="0" w:space="0" w:color="auto"/>
        <w:right w:val="none" w:sz="0" w:space="0" w:color="auto"/>
      </w:divBdr>
    </w:div>
    <w:div w:id="2108110926">
      <w:bodyDiv w:val="1"/>
      <w:marLeft w:val="0"/>
      <w:marRight w:val="0"/>
      <w:marTop w:val="0"/>
      <w:marBottom w:val="0"/>
      <w:divBdr>
        <w:top w:val="none" w:sz="0" w:space="0" w:color="auto"/>
        <w:left w:val="none" w:sz="0" w:space="0" w:color="auto"/>
        <w:bottom w:val="none" w:sz="0" w:space="0" w:color="auto"/>
        <w:right w:val="none" w:sz="0" w:space="0" w:color="auto"/>
      </w:divBdr>
    </w:div>
    <w:div w:id="2135754433">
      <w:bodyDiv w:val="1"/>
      <w:marLeft w:val="0"/>
      <w:marRight w:val="0"/>
      <w:marTop w:val="0"/>
      <w:marBottom w:val="0"/>
      <w:divBdr>
        <w:top w:val="none" w:sz="0" w:space="0" w:color="auto"/>
        <w:left w:val="none" w:sz="0" w:space="0" w:color="auto"/>
        <w:bottom w:val="none" w:sz="0" w:space="0" w:color="auto"/>
        <w:right w:val="none" w:sz="0" w:space="0" w:color="auto"/>
      </w:divBdr>
      <w:divsChild>
        <w:div w:id="1964071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ziqahidri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haerul@steibc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6BF69-2E54-4EC8-8622-902B52E1E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5625</Words>
  <Characters>32066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p</dc:creator>
  <cp:keywords/>
  <dc:description/>
  <cp:lastModifiedBy>Microsoft account</cp:lastModifiedBy>
  <cp:revision>39</cp:revision>
  <dcterms:created xsi:type="dcterms:W3CDTF">2024-11-26T23:17:00Z</dcterms:created>
  <dcterms:modified xsi:type="dcterms:W3CDTF">2024-11-27T02:33:00Z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366aa373-f388-306c-9d37-8c6c9a19ff78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